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59F7" w14:textId="77777777" w:rsidR="001767FD" w:rsidRPr="00E83FCE" w:rsidRDefault="001767FD" w:rsidP="00E83FCE">
      <w:pPr>
        <w:jc w:val="center"/>
        <w:rPr>
          <w:sz w:val="24"/>
          <w:szCs w:val="24"/>
        </w:rPr>
      </w:pPr>
      <w:r w:rsidRPr="00E83FCE">
        <w:rPr>
          <w:sz w:val="24"/>
          <w:szCs w:val="24"/>
        </w:rPr>
        <w:t>National Jewish Fellowship Yeshiva</w:t>
      </w:r>
    </w:p>
    <w:p w14:paraId="5B143E7B" w14:textId="77777777" w:rsidR="001767FD" w:rsidRPr="00E83FCE" w:rsidRDefault="001767FD" w:rsidP="00E83FCE">
      <w:pPr>
        <w:jc w:val="center"/>
        <w:rPr>
          <w:b/>
          <w:sz w:val="24"/>
          <w:szCs w:val="24"/>
        </w:rPr>
      </w:pPr>
      <w:r w:rsidRPr="00E83FCE">
        <w:rPr>
          <w:b/>
          <w:sz w:val="24"/>
          <w:szCs w:val="24"/>
        </w:rPr>
        <w:t>Messianic Career Foundation</w:t>
      </w:r>
    </w:p>
    <w:p w14:paraId="32ADE826" w14:textId="65B2BB08" w:rsidR="001767FD" w:rsidRPr="00E83FCE" w:rsidRDefault="001767FD" w:rsidP="00E83FCE">
      <w:pPr>
        <w:jc w:val="center"/>
        <w:rPr>
          <w:sz w:val="24"/>
          <w:szCs w:val="24"/>
        </w:rPr>
      </w:pPr>
      <w:r w:rsidRPr="00E83FCE">
        <w:rPr>
          <w:sz w:val="24"/>
          <w:szCs w:val="24"/>
        </w:rPr>
        <w:t>Course Title:</w:t>
      </w:r>
      <w:r w:rsidRPr="00E83FCE">
        <w:rPr>
          <w:sz w:val="24"/>
          <w:szCs w:val="24"/>
        </w:rPr>
        <w:tab/>
      </w:r>
      <w:r w:rsidRPr="00E83FCE">
        <w:rPr>
          <w:b/>
          <w:i/>
          <w:sz w:val="24"/>
          <w:szCs w:val="24"/>
        </w:rPr>
        <w:t>ZN Alef:</w:t>
      </w:r>
      <w:r w:rsidRPr="00E83FCE">
        <w:rPr>
          <w:sz w:val="24"/>
          <w:szCs w:val="24"/>
        </w:rPr>
        <w:tab/>
      </w:r>
      <w:r w:rsidRPr="00E83FCE">
        <w:rPr>
          <w:b/>
          <w:i/>
          <w:sz w:val="24"/>
          <w:szCs w:val="24"/>
        </w:rPr>
        <w:t>Zion</w:t>
      </w:r>
      <w:r w:rsidR="00AE172B">
        <w:rPr>
          <w:b/>
          <w:i/>
          <w:sz w:val="24"/>
          <w:szCs w:val="24"/>
        </w:rPr>
        <w:t>ism</w:t>
      </w:r>
      <w:r w:rsidRPr="00E83FCE">
        <w:rPr>
          <w:b/>
          <w:i/>
          <w:sz w:val="24"/>
          <w:szCs w:val="24"/>
        </w:rPr>
        <w:t xml:space="preserve"> in Scripture and Modern History</w:t>
      </w:r>
    </w:p>
    <w:p w14:paraId="54AFD01F" w14:textId="77777777" w:rsidR="001767FD" w:rsidRPr="00E83FCE" w:rsidRDefault="001767FD" w:rsidP="00E83FCE">
      <w:pPr>
        <w:jc w:val="center"/>
        <w:rPr>
          <w:sz w:val="24"/>
          <w:szCs w:val="24"/>
        </w:rPr>
      </w:pPr>
      <w:r w:rsidRPr="00E83FCE">
        <w:rPr>
          <w:sz w:val="24"/>
          <w:szCs w:val="24"/>
        </w:rPr>
        <w:t>Course Lecturer:</w:t>
      </w:r>
      <w:r w:rsidRPr="00E83FCE">
        <w:rPr>
          <w:sz w:val="24"/>
          <w:szCs w:val="24"/>
        </w:rPr>
        <w:tab/>
      </w:r>
      <w:r w:rsidRPr="00E83FCE">
        <w:rPr>
          <w:sz w:val="24"/>
          <w:szCs w:val="24"/>
        </w:rPr>
        <w:tab/>
        <w:t>Reverend Brent Johnson, M.A.</w:t>
      </w:r>
    </w:p>
    <w:p w14:paraId="77D018B0" w14:textId="77777777" w:rsidR="001767FD" w:rsidRPr="00E83FCE" w:rsidRDefault="001767FD" w:rsidP="00E83FCE">
      <w:pPr>
        <w:jc w:val="center"/>
        <w:rPr>
          <w:sz w:val="24"/>
          <w:szCs w:val="24"/>
        </w:rPr>
      </w:pPr>
      <w:r w:rsidRPr="00E83FCE">
        <w:rPr>
          <w:sz w:val="24"/>
          <w:szCs w:val="24"/>
        </w:rPr>
        <w:t>Course Consultant:</w:t>
      </w:r>
      <w:r w:rsidRPr="00E83FCE">
        <w:rPr>
          <w:sz w:val="24"/>
          <w:szCs w:val="24"/>
        </w:rPr>
        <w:tab/>
        <w:t>Raymond Gannon, Ph.D., program director</w:t>
      </w:r>
    </w:p>
    <w:p w14:paraId="05501991" w14:textId="77777777" w:rsidR="001767FD" w:rsidRPr="00E83FCE" w:rsidRDefault="001767FD" w:rsidP="00E83FCE">
      <w:pPr>
        <w:jc w:val="center"/>
        <w:rPr>
          <w:sz w:val="24"/>
          <w:szCs w:val="24"/>
        </w:rPr>
      </w:pPr>
      <w:r w:rsidRPr="00E83FCE">
        <w:rPr>
          <w:sz w:val="24"/>
          <w:szCs w:val="24"/>
        </w:rPr>
        <w:t>October 12,13,14,   7:30-9:10pm  EDT</w:t>
      </w:r>
    </w:p>
    <w:p w14:paraId="31BC9903" w14:textId="4CC9DC9C" w:rsidR="00AE172B" w:rsidRPr="00E83FCE" w:rsidRDefault="001767FD" w:rsidP="00E83FCE">
      <w:pPr>
        <w:jc w:val="center"/>
        <w:rPr>
          <w:sz w:val="24"/>
          <w:szCs w:val="24"/>
        </w:rPr>
      </w:pPr>
      <w:r w:rsidRPr="00E83FCE">
        <w:rPr>
          <w:sz w:val="24"/>
          <w:szCs w:val="24"/>
        </w:rPr>
        <w:t>STUDENT NOTEBOOK</w:t>
      </w:r>
    </w:p>
    <w:p w14:paraId="7721198C" w14:textId="4BDDF7A2" w:rsidR="001767FD" w:rsidRPr="00E83FCE" w:rsidRDefault="001767FD" w:rsidP="00E83FCE"/>
    <w:p w14:paraId="29EBD3C3" w14:textId="796DB4E0" w:rsidR="00E83FCE" w:rsidRDefault="001767FD" w:rsidP="00E83FCE">
      <w:pPr>
        <w:rPr>
          <w:rFonts w:eastAsia="Times New Roman" w:cs="Times New Roman"/>
        </w:rPr>
      </w:pPr>
      <w:r w:rsidRPr="00E83FCE">
        <w:rPr>
          <w:rFonts w:eastAsia="Times New Roman" w:cs="Times New Roman"/>
        </w:rPr>
        <w:t>Lecture 1</w:t>
      </w:r>
      <w:r w:rsidR="00E83FCE">
        <w:rPr>
          <w:rFonts w:eastAsia="Times New Roman" w:cs="Times New Roman"/>
        </w:rPr>
        <w:t>A</w:t>
      </w:r>
      <w:r w:rsidRPr="00E83FCE">
        <w:rPr>
          <w:rFonts w:eastAsia="Times New Roman" w:cs="Times New Roman"/>
        </w:rPr>
        <w:t>:</w:t>
      </w:r>
      <w:r w:rsidRPr="00E83FCE">
        <w:rPr>
          <w:rFonts w:eastAsia="Times New Roman" w:cs="Times New Roman"/>
        </w:rPr>
        <w:tab/>
      </w:r>
    </w:p>
    <w:p w14:paraId="00C0F6C8" w14:textId="77777777" w:rsidR="00E83FCE" w:rsidRDefault="00E83FCE" w:rsidP="00E83FCE">
      <w:pPr>
        <w:rPr>
          <w:rFonts w:eastAsia="Times New Roman" w:cs="Times New Roman"/>
        </w:rPr>
      </w:pPr>
    </w:p>
    <w:p w14:paraId="065853B5" w14:textId="64792033" w:rsidR="001767FD" w:rsidRPr="00E83FCE" w:rsidRDefault="00E83FCE" w:rsidP="00E83FCE">
      <w:pPr>
        <w:rPr>
          <w:rFonts w:eastAsia="Times New Roman" w:cs="Times New Roman"/>
        </w:rPr>
      </w:pPr>
      <w:r>
        <w:rPr>
          <w:rFonts w:eastAsia="Times New Roman" w:cs="Times New Roman"/>
        </w:rPr>
        <w:t>1B.</w:t>
      </w:r>
      <w:r>
        <w:rPr>
          <w:rFonts w:eastAsia="Times New Roman" w:cs="Times New Roman"/>
        </w:rPr>
        <w:tab/>
      </w:r>
      <w:r w:rsidR="001767FD" w:rsidRPr="00E83FCE">
        <w:rPr>
          <w:rFonts w:eastAsia="Times New Roman" w:cs="Times New Roman"/>
        </w:rPr>
        <w:t>The Christian Response to the Modern State of Israel</w:t>
      </w:r>
    </w:p>
    <w:p w14:paraId="1D71F1B9" w14:textId="4E7C2947" w:rsidR="001767FD" w:rsidRPr="00E83FCE" w:rsidRDefault="001767FD" w:rsidP="00E83FCE">
      <w:pPr>
        <w:ind w:firstLine="720"/>
      </w:pPr>
      <w:r w:rsidRPr="00E83FCE">
        <w:t>Gen 12:1-3; Ex 19:5-6</w:t>
      </w:r>
    </w:p>
    <w:p w14:paraId="0C485B5E" w14:textId="4EE5DF11" w:rsidR="00E83FCE" w:rsidRPr="00E83FCE" w:rsidRDefault="00E83FCE" w:rsidP="00E83FCE">
      <w:pPr>
        <w:ind w:left="720" w:firstLine="720"/>
      </w:pPr>
    </w:p>
    <w:p w14:paraId="63AB78AC" w14:textId="77777777" w:rsidR="00E83FCE" w:rsidRPr="00E83FCE" w:rsidRDefault="00E83FCE" w:rsidP="00E83FCE">
      <w:pPr>
        <w:ind w:left="720" w:firstLine="720"/>
      </w:pPr>
    </w:p>
    <w:p w14:paraId="70344F9C" w14:textId="21DEF59B" w:rsidR="001767FD" w:rsidRPr="00E83FCE" w:rsidRDefault="001767FD" w:rsidP="00E83FCE"/>
    <w:p w14:paraId="628776F3" w14:textId="7A4CDC47" w:rsidR="001767FD" w:rsidRPr="00E83FCE" w:rsidRDefault="00E83FCE" w:rsidP="00E83FCE">
      <w:pPr>
        <w:rPr>
          <w:rFonts w:eastAsia="Times New Roman" w:cs="Times New Roman"/>
        </w:rPr>
      </w:pPr>
      <w:r>
        <w:rPr>
          <w:rFonts w:eastAsia="Times New Roman" w:cs="Times New Roman"/>
        </w:rPr>
        <w:t>2B.</w:t>
      </w:r>
      <w:r>
        <w:rPr>
          <w:rFonts w:eastAsia="Times New Roman" w:cs="Times New Roman"/>
        </w:rPr>
        <w:tab/>
      </w:r>
      <w:r w:rsidR="001767FD" w:rsidRPr="00E83FCE">
        <w:rPr>
          <w:rFonts w:eastAsia="Times New Roman" w:cs="Times New Roman"/>
        </w:rPr>
        <w:t>Christian Blessing of the Modern State of Israel</w:t>
      </w:r>
    </w:p>
    <w:p w14:paraId="196A682A" w14:textId="222AE30F" w:rsidR="00E83FCE" w:rsidRPr="00E83FCE" w:rsidRDefault="00E83FCE" w:rsidP="00E83FCE">
      <w:pPr>
        <w:rPr>
          <w:rFonts w:eastAsia="Times New Roman" w:cs="Times New Roman"/>
        </w:rPr>
      </w:pPr>
    </w:p>
    <w:p w14:paraId="62557B15" w14:textId="77777777" w:rsidR="00E83FCE" w:rsidRPr="00E83FCE" w:rsidRDefault="00E83FCE" w:rsidP="00E83FCE">
      <w:pPr>
        <w:rPr>
          <w:rFonts w:eastAsia="Times New Roman" w:cs="Times New Roman"/>
        </w:rPr>
      </w:pPr>
    </w:p>
    <w:p w14:paraId="53854EE7" w14:textId="77777777" w:rsidR="001767FD" w:rsidRPr="00E83FCE" w:rsidRDefault="001767FD" w:rsidP="00E83FCE">
      <w:pPr>
        <w:rPr>
          <w:rFonts w:eastAsia="Times New Roman" w:cs="Times New Roman"/>
        </w:rPr>
      </w:pPr>
    </w:p>
    <w:p w14:paraId="01DE46E7" w14:textId="41C9D7D0" w:rsidR="001767FD" w:rsidRPr="00E83FCE" w:rsidRDefault="00E83FCE" w:rsidP="00E83FCE">
      <w:pPr>
        <w:rPr>
          <w:bCs/>
          <w:iCs/>
        </w:rPr>
      </w:pPr>
      <w:r>
        <w:rPr>
          <w:bCs/>
          <w:iCs/>
        </w:rPr>
        <w:t>3B.</w:t>
      </w:r>
      <w:r>
        <w:rPr>
          <w:bCs/>
          <w:iCs/>
        </w:rPr>
        <w:tab/>
      </w:r>
      <w:r w:rsidR="001767FD" w:rsidRPr="00E83FCE">
        <w:rPr>
          <w:bCs/>
          <w:iCs/>
        </w:rPr>
        <w:t>Supersessionist Heritage:</w:t>
      </w:r>
    </w:p>
    <w:p w14:paraId="4752D007" w14:textId="2D3C70EB" w:rsidR="001767FD" w:rsidRDefault="001767FD" w:rsidP="00E83FCE">
      <w:pPr>
        <w:ind w:firstLine="720"/>
      </w:pPr>
      <w:r w:rsidRPr="00E83FCE">
        <w:t>The Tragic Divorce of Christianity from Israel</w:t>
      </w:r>
    </w:p>
    <w:p w14:paraId="02C4A75D" w14:textId="77777777" w:rsidR="00E83FCE" w:rsidRDefault="00E83FCE" w:rsidP="00E83FCE">
      <w:pPr>
        <w:ind w:firstLine="720"/>
      </w:pPr>
    </w:p>
    <w:p w14:paraId="15BF7018" w14:textId="5620D6A6" w:rsidR="00E83FCE" w:rsidRDefault="00E83FCE" w:rsidP="00E83FCE">
      <w:pPr>
        <w:ind w:firstLine="720"/>
      </w:pPr>
      <w:r>
        <w:t xml:space="preserve">1C.   </w:t>
      </w:r>
      <w:r>
        <w:tab/>
        <w:t>Chief Motivations</w:t>
      </w:r>
      <w:r w:rsidR="00C472AC">
        <w:t>/Agendas</w:t>
      </w:r>
    </w:p>
    <w:p w14:paraId="13493F5B" w14:textId="1F7A53AE" w:rsidR="00E83FCE" w:rsidRDefault="00E83FCE" w:rsidP="00E83FCE">
      <w:pPr>
        <w:ind w:firstLine="720"/>
      </w:pPr>
      <w:r>
        <w:tab/>
        <w:t>1D.</w:t>
      </w:r>
      <w:r>
        <w:tab/>
        <w:t>Legal</w:t>
      </w:r>
    </w:p>
    <w:p w14:paraId="32E907EA" w14:textId="30E15D59" w:rsidR="00E83FCE" w:rsidRDefault="00E83FCE" w:rsidP="00E83FCE">
      <w:pPr>
        <w:ind w:firstLine="720"/>
      </w:pPr>
    </w:p>
    <w:p w14:paraId="50C6E1CB" w14:textId="14BCC50A" w:rsidR="00E83FCE" w:rsidRDefault="00E83FCE" w:rsidP="00E83FCE">
      <w:pPr>
        <w:ind w:firstLine="720"/>
      </w:pPr>
      <w:r>
        <w:tab/>
        <w:t>2D.</w:t>
      </w:r>
      <w:r>
        <w:tab/>
        <w:t>Social</w:t>
      </w:r>
    </w:p>
    <w:p w14:paraId="28DFDB0A" w14:textId="2EE2D045" w:rsidR="00E83FCE" w:rsidRDefault="00E83FCE" w:rsidP="00E83FCE">
      <w:pPr>
        <w:ind w:firstLine="720"/>
      </w:pPr>
    </w:p>
    <w:p w14:paraId="4E5CC567" w14:textId="3A5C0749" w:rsidR="00E83FCE" w:rsidRDefault="00E83FCE" w:rsidP="00E83FCE">
      <w:pPr>
        <w:ind w:firstLine="720"/>
      </w:pPr>
      <w:r>
        <w:tab/>
        <w:t>3D.</w:t>
      </w:r>
      <w:r>
        <w:tab/>
        <w:t>Political</w:t>
      </w:r>
    </w:p>
    <w:p w14:paraId="77904120" w14:textId="741F5F02" w:rsidR="00E83FCE" w:rsidRDefault="00E83FCE" w:rsidP="00E83FCE">
      <w:pPr>
        <w:ind w:firstLine="720"/>
      </w:pPr>
    </w:p>
    <w:p w14:paraId="728CCFA0" w14:textId="2170D248" w:rsidR="00E83FCE" w:rsidRDefault="00E83FCE" w:rsidP="00E83FCE">
      <w:pPr>
        <w:ind w:firstLine="720"/>
      </w:pPr>
      <w:r>
        <w:tab/>
        <w:t>4D.</w:t>
      </w:r>
      <w:r>
        <w:tab/>
      </w:r>
      <w:r w:rsidR="00C472AC">
        <w:t>Missional</w:t>
      </w:r>
    </w:p>
    <w:p w14:paraId="67E869EA" w14:textId="5A3433A9" w:rsidR="00E83FCE" w:rsidRDefault="00E83FCE" w:rsidP="00E83FCE"/>
    <w:p w14:paraId="1FAECBB0" w14:textId="77777777" w:rsidR="00E83FCE" w:rsidRPr="00E83FCE" w:rsidRDefault="00E83FCE" w:rsidP="00E83FCE"/>
    <w:p w14:paraId="0180FE60" w14:textId="0E5DC96C" w:rsidR="001767FD" w:rsidRDefault="00C472AC" w:rsidP="00C472AC">
      <w:pPr>
        <w:ind w:firstLine="720"/>
      </w:pPr>
      <w:r>
        <w:t>2C.</w:t>
      </w:r>
      <w:r>
        <w:tab/>
      </w:r>
      <w:r w:rsidR="001767FD" w:rsidRPr="00E83FCE">
        <w:t xml:space="preserve">Justin Martyr’s </w:t>
      </w:r>
      <w:r w:rsidR="001767FD" w:rsidRPr="00C472AC">
        <w:rPr>
          <w:i/>
        </w:rPr>
        <w:t>Dialogue with Trypho the Jew</w:t>
      </w:r>
      <w:r>
        <w:rPr>
          <w:i/>
        </w:rPr>
        <w:t xml:space="preserve">  </w:t>
      </w:r>
      <w:r w:rsidRPr="00E83FCE">
        <w:t>135 AD</w:t>
      </w:r>
    </w:p>
    <w:p w14:paraId="3F04F858" w14:textId="3CB82614" w:rsidR="00C472AC" w:rsidRDefault="00C472AC" w:rsidP="00C472AC">
      <w:pPr>
        <w:ind w:firstLine="720"/>
      </w:pPr>
    </w:p>
    <w:p w14:paraId="7F99AC7F" w14:textId="77777777" w:rsidR="00C472AC" w:rsidRPr="00E83FCE" w:rsidRDefault="00C472AC" w:rsidP="00C472AC">
      <w:pPr>
        <w:ind w:firstLine="720"/>
      </w:pPr>
    </w:p>
    <w:p w14:paraId="78C3B1AD" w14:textId="453CCCD6" w:rsidR="001767FD" w:rsidRDefault="001767FD" w:rsidP="00E83FCE"/>
    <w:p w14:paraId="488B1571" w14:textId="1AC278E1" w:rsidR="00C472AC" w:rsidRDefault="00C472AC" w:rsidP="00E83FCE"/>
    <w:p w14:paraId="31A407A3" w14:textId="77777777" w:rsidR="00C472AC" w:rsidRPr="00E83FCE" w:rsidRDefault="00C472AC" w:rsidP="00E83FCE"/>
    <w:p w14:paraId="24EF368A" w14:textId="51AAFF17" w:rsidR="001767FD" w:rsidRPr="00E83FCE" w:rsidRDefault="00C472AC" w:rsidP="00C472AC">
      <w:pPr>
        <w:ind w:firstLine="720"/>
        <w:rPr>
          <w:rFonts w:eastAsia="Times New Roman" w:cs="Times New Roman"/>
          <w:bCs/>
          <w:iCs/>
        </w:rPr>
      </w:pPr>
      <w:r>
        <w:rPr>
          <w:rFonts w:eastAsia="Times New Roman" w:cs="Times New Roman"/>
          <w:bCs/>
          <w:iCs/>
        </w:rPr>
        <w:t>3C.</w:t>
      </w:r>
      <w:r>
        <w:rPr>
          <w:rFonts w:eastAsia="Times New Roman" w:cs="Times New Roman"/>
          <w:bCs/>
          <w:iCs/>
        </w:rPr>
        <w:tab/>
      </w:r>
      <w:r w:rsidR="001767FD" w:rsidRPr="00E83FCE">
        <w:rPr>
          <w:rFonts w:eastAsia="Times New Roman" w:cs="Times New Roman"/>
          <w:bCs/>
          <w:iCs/>
        </w:rPr>
        <w:t>Growth of the Church in Israel</w:t>
      </w:r>
    </w:p>
    <w:p w14:paraId="37113617" w14:textId="77777777" w:rsidR="001767FD" w:rsidRPr="00E83FCE" w:rsidRDefault="001767FD" w:rsidP="00E83FCE">
      <w:pPr>
        <w:rPr>
          <w:rFonts w:eastAsia="Times New Roman" w:cs="Times New Roman"/>
          <w:bCs/>
          <w:iCs/>
        </w:rPr>
      </w:pPr>
    </w:p>
    <w:p w14:paraId="79B903BD" w14:textId="7CC5BF05" w:rsidR="00C472AC" w:rsidRDefault="00C472AC" w:rsidP="00E83FCE">
      <w:pPr>
        <w:rPr>
          <w:bCs/>
          <w:iCs/>
        </w:rPr>
      </w:pPr>
    </w:p>
    <w:p w14:paraId="493E159B" w14:textId="6DCFBFA3" w:rsidR="00C472AC" w:rsidRDefault="00C472AC" w:rsidP="00E83FCE">
      <w:pPr>
        <w:rPr>
          <w:bCs/>
          <w:iCs/>
        </w:rPr>
      </w:pPr>
    </w:p>
    <w:p w14:paraId="55F7B25F" w14:textId="77777777" w:rsidR="00C472AC" w:rsidRDefault="00C472AC" w:rsidP="00E83FCE">
      <w:pPr>
        <w:rPr>
          <w:bCs/>
          <w:iCs/>
        </w:rPr>
      </w:pPr>
    </w:p>
    <w:p w14:paraId="0058C650" w14:textId="77777777" w:rsidR="00C472AC" w:rsidRDefault="00C472AC" w:rsidP="00E83FCE">
      <w:pPr>
        <w:rPr>
          <w:bCs/>
          <w:iCs/>
        </w:rPr>
      </w:pPr>
    </w:p>
    <w:p w14:paraId="53958496" w14:textId="017815F5" w:rsidR="001767FD" w:rsidRPr="00E83FCE" w:rsidRDefault="00C472AC" w:rsidP="00C472AC">
      <w:pPr>
        <w:ind w:firstLine="720"/>
        <w:rPr>
          <w:bCs/>
          <w:iCs/>
        </w:rPr>
      </w:pPr>
      <w:r>
        <w:rPr>
          <w:bCs/>
          <w:iCs/>
        </w:rPr>
        <w:t>4C.</w:t>
      </w:r>
      <w:r>
        <w:rPr>
          <w:bCs/>
          <w:iCs/>
        </w:rPr>
        <w:tab/>
      </w:r>
      <w:r w:rsidR="001767FD" w:rsidRPr="00E83FCE">
        <w:rPr>
          <w:bCs/>
          <w:iCs/>
        </w:rPr>
        <w:t>Reformation Questions on Israel and God’s Promises</w:t>
      </w:r>
    </w:p>
    <w:p w14:paraId="1A21118F" w14:textId="16CEB028" w:rsidR="001767FD" w:rsidRPr="00E83FCE" w:rsidRDefault="001767FD" w:rsidP="00E83FCE"/>
    <w:p w14:paraId="4B89E001" w14:textId="77777777" w:rsidR="00C472AC" w:rsidRDefault="00C472AC" w:rsidP="00E83FCE">
      <w:pPr>
        <w:rPr>
          <w:bCs/>
        </w:rPr>
      </w:pPr>
    </w:p>
    <w:p w14:paraId="157187F2" w14:textId="77777777" w:rsidR="00C472AC" w:rsidRDefault="00C472AC" w:rsidP="00E83FCE">
      <w:pPr>
        <w:rPr>
          <w:bCs/>
        </w:rPr>
      </w:pPr>
    </w:p>
    <w:p w14:paraId="0AE2F137" w14:textId="1A82BE8E" w:rsidR="001767FD" w:rsidRDefault="00C472AC" w:rsidP="00C472AC">
      <w:pPr>
        <w:ind w:firstLine="720"/>
        <w:rPr>
          <w:bCs/>
        </w:rPr>
      </w:pPr>
      <w:r>
        <w:rPr>
          <w:b/>
        </w:rPr>
        <w:t>5C.</w:t>
      </w:r>
      <w:r>
        <w:rPr>
          <w:b/>
        </w:rPr>
        <w:tab/>
      </w:r>
      <w:r w:rsidR="001767FD" w:rsidRPr="00E83FCE">
        <w:rPr>
          <w:bCs/>
        </w:rPr>
        <w:t>Puritan Zionism</w:t>
      </w:r>
    </w:p>
    <w:p w14:paraId="24D51179" w14:textId="1D0C182A" w:rsidR="00C472AC" w:rsidRDefault="00C472AC" w:rsidP="00C472AC">
      <w:pPr>
        <w:ind w:firstLine="720"/>
        <w:rPr>
          <w:bCs/>
        </w:rPr>
      </w:pPr>
    </w:p>
    <w:p w14:paraId="7407C87D" w14:textId="69A35D51" w:rsidR="00C472AC" w:rsidRDefault="00C472AC" w:rsidP="00C472AC">
      <w:pPr>
        <w:ind w:firstLine="720"/>
        <w:rPr>
          <w:bCs/>
        </w:rPr>
      </w:pPr>
    </w:p>
    <w:p w14:paraId="3B3FDAA5" w14:textId="1BB3CD33" w:rsidR="00C472AC" w:rsidRDefault="00C472AC" w:rsidP="00C472AC">
      <w:pPr>
        <w:ind w:firstLine="720"/>
        <w:rPr>
          <w:bCs/>
        </w:rPr>
      </w:pPr>
    </w:p>
    <w:p w14:paraId="1248B8B7" w14:textId="3D87AED8" w:rsidR="001767FD" w:rsidRPr="00E83FCE" w:rsidRDefault="00C472AC" w:rsidP="00C472AC">
      <w:pPr>
        <w:ind w:firstLine="720"/>
      </w:pPr>
      <w:r>
        <w:rPr>
          <w:bCs/>
          <w:i/>
          <w:iCs/>
        </w:rPr>
        <w:t>6C.</w:t>
      </w:r>
      <w:r>
        <w:rPr>
          <w:bCs/>
          <w:i/>
          <w:iCs/>
        </w:rPr>
        <w:tab/>
      </w:r>
      <w:r w:rsidR="001767FD" w:rsidRPr="00E83FCE">
        <w:t>John Nelson Darby and Dispensationalism</w:t>
      </w:r>
    </w:p>
    <w:p w14:paraId="672A1565" w14:textId="5483A133" w:rsidR="001767FD" w:rsidRPr="00E83FCE" w:rsidRDefault="001767FD" w:rsidP="00E83FCE"/>
    <w:p w14:paraId="58CC15BD" w14:textId="6B136DCD" w:rsidR="001767FD" w:rsidRPr="00E83FCE" w:rsidRDefault="001767FD" w:rsidP="00E83FCE"/>
    <w:p w14:paraId="6368466F" w14:textId="3262FEFF" w:rsidR="001767FD" w:rsidRPr="00E83FCE" w:rsidRDefault="001767FD" w:rsidP="00E83FCE"/>
    <w:p w14:paraId="1ADD3AFB" w14:textId="480C63F7" w:rsidR="001767FD" w:rsidRDefault="001767FD" w:rsidP="00E83FCE">
      <w:r w:rsidRPr="00E83FCE">
        <w:t>Lecture 2:</w:t>
      </w:r>
    </w:p>
    <w:p w14:paraId="1E63C5BC" w14:textId="77777777" w:rsidR="00C472AC" w:rsidRPr="00E83FCE" w:rsidRDefault="00C472AC" w:rsidP="00E83FCE"/>
    <w:p w14:paraId="29E30F71" w14:textId="37580D8B" w:rsidR="001767FD" w:rsidRPr="00E83FCE" w:rsidRDefault="00C472AC" w:rsidP="00E83FCE">
      <w:pPr>
        <w:outlineLvl w:val="0"/>
        <w:rPr>
          <w:u w:val="words"/>
        </w:rPr>
      </w:pPr>
      <w:r>
        <w:t>2A.</w:t>
      </w:r>
      <w:r>
        <w:tab/>
      </w:r>
      <w:r w:rsidR="001767FD" w:rsidRPr="00E83FCE">
        <w:t>The Pre-Nationhood Jewish Debate on Zionism</w:t>
      </w:r>
    </w:p>
    <w:p w14:paraId="282EE3BA" w14:textId="06D436B9" w:rsidR="001767FD" w:rsidRPr="00E83FCE" w:rsidRDefault="001767FD" w:rsidP="00E83FCE"/>
    <w:p w14:paraId="0E9E5729" w14:textId="77777777" w:rsidR="00C472AC" w:rsidRDefault="00C472AC" w:rsidP="00E83FCE"/>
    <w:p w14:paraId="1644146D" w14:textId="5968DBDD" w:rsidR="001767FD" w:rsidRPr="00E83FCE" w:rsidRDefault="00C472AC" w:rsidP="00C472AC">
      <w:pPr>
        <w:ind w:firstLine="720"/>
      </w:pPr>
      <w:r>
        <w:t>1B.</w:t>
      </w:r>
      <w:r>
        <w:tab/>
      </w:r>
      <w:r w:rsidR="001767FD" w:rsidRPr="00E83FCE">
        <w:t>European Nationalism</w:t>
      </w:r>
    </w:p>
    <w:p w14:paraId="1E6DF164" w14:textId="7AD255FA" w:rsidR="001767FD" w:rsidRPr="00E83FCE" w:rsidRDefault="001767FD" w:rsidP="00E83FCE"/>
    <w:p w14:paraId="5215CB96" w14:textId="77777777" w:rsidR="00C472AC" w:rsidRDefault="00C472AC" w:rsidP="00E83FCE"/>
    <w:p w14:paraId="7239510D" w14:textId="6BBBBBFE" w:rsidR="001767FD" w:rsidRPr="00E83FCE" w:rsidRDefault="00C472AC" w:rsidP="00C472AC">
      <w:pPr>
        <w:ind w:firstLine="720"/>
      </w:pPr>
      <w:r>
        <w:t>2B.</w:t>
      </w:r>
      <w:r>
        <w:tab/>
      </w:r>
      <w:r w:rsidR="001767FD" w:rsidRPr="00E83FCE">
        <w:t>Emancipation</w:t>
      </w:r>
    </w:p>
    <w:p w14:paraId="66DA9617" w14:textId="6ABCE4DE" w:rsidR="001767FD" w:rsidRPr="00E83FCE" w:rsidRDefault="001767FD" w:rsidP="00E83FCE"/>
    <w:p w14:paraId="408196B1" w14:textId="77777777" w:rsidR="00C472AC" w:rsidRDefault="00C472AC" w:rsidP="00E83FCE"/>
    <w:p w14:paraId="6BA503CB" w14:textId="7B6A9C3C" w:rsidR="001767FD" w:rsidRPr="00E83FCE" w:rsidRDefault="00C472AC" w:rsidP="00C472AC">
      <w:pPr>
        <w:ind w:firstLine="720"/>
      </w:pPr>
      <w:r>
        <w:t>3B.</w:t>
      </w:r>
      <w:r>
        <w:tab/>
      </w:r>
      <w:r w:rsidR="001767FD" w:rsidRPr="00C472AC">
        <w:rPr>
          <w:i/>
          <w:iCs/>
        </w:rPr>
        <w:t>Haskalah</w:t>
      </w:r>
      <w:r w:rsidR="001767FD" w:rsidRPr="00E83FCE">
        <w:t xml:space="preserve"> (Jewish assimilationist educational programs)</w:t>
      </w:r>
    </w:p>
    <w:p w14:paraId="48BEBF28" w14:textId="77777777" w:rsidR="00C472AC" w:rsidRDefault="00C472AC" w:rsidP="00C472AC">
      <w:pPr>
        <w:ind w:firstLine="720"/>
      </w:pPr>
    </w:p>
    <w:p w14:paraId="2CA29604" w14:textId="77777777" w:rsidR="00C472AC" w:rsidRDefault="00C472AC" w:rsidP="00C472AC">
      <w:pPr>
        <w:ind w:firstLine="720"/>
      </w:pPr>
    </w:p>
    <w:p w14:paraId="2D508F5D" w14:textId="0B5DC9DD" w:rsidR="001767FD" w:rsidRPr="00E83FCE" w:rsidRDefault="00C472AC" w:rsidP="00C472AC">
      <w:pPr>
        <w:ind w:left="720" w:firstLine="720"/>
      </w:pPr>
      <w:r>
        <w:t>1C.</w:t>
      </w:r>
      <w:r>
        <w:tab/>
      </w:r>
      <w:r w:rsidR="001767FD" w:rsidRPr="00E83FCE">
        <w:t>Moses Mendelssohn (1729-1786)</w:t>
      </w:r>
    </w:p>
    <w:p w14:paraId="26729BA4" w14:textId="77777777" w:rsidR="001767FD" w:rsidRPr="00E83FCE" w:rsidRDefault="001767FD" w:rsidP="00E83FCE"/>
    <w:p w14:paraId="66C060D3" w14:textId="77777777" w:rsidR="00C472AC" w:rsidRDefault="00C472AC" w:rsidP="00E83FCE"/>
    <w:p w14:paraId="3BBEE396" w14:textId="5DFDFADB" w:rsidR="001767FD" w:rsidRDefault="00C472AC" w:rsidP="00C472AC">
      <w:pPr>
        <w:ind w:left="720" w:firstLine="720"/>
      </w:pPr>
      <w:r>
        <w:t>2C.</w:t>
      </w:r>
      <w:r>
        <w:tab/>
      </w:r>
      <w:r w:rsidR="001767FD" w:rsidRPr="00E83FCE">
        <w:t>Max Lilienthal (1813– 1882)</w:t>
      </w:r>
    </w:p>
    <w:p w14:paraId="738D9B11" w14:textId="77777777" w:rsidR="00C472AC" w:rsidRPr="00E83FCE" w:rsidRDefault="00C472AC" w:rsidP="00C472AC">
      <w:pPr>
        <w:ind w:left="720" w:firstLine="720"/>
      </w:pPr>
    </w:p>
    <w:p w14:paraId="5F7B0D2D" w14:textId="70EFDE7C" w:rsidR="001767FD" w:rsidRPr="00E83FCE" w:rsidRDefault="001767FD" w:rsidP="00E83FCE"/>
    <w:p w14:paraId="08BE1109" w14:textId="3449F423" w:rsidR="00D30DE7" w:rsidRDefault="00C472AC" w:rsidP="00C472AC">
      <w:pPr>
        <w:ind w:left="720" w:firstLine="720"/>
      </w:pPr>
      <w:r>
        <w:t>3C.</w:t>
      </w:r>
      <w:r>
        <w:tab/>
      </w:r>
      <w:r w:rsidR="00D30DE7" w:rsidRPr="00E83FCE">
        <w:t>Wilhelm Marr and “</w:t>
      </w:r>
      <w:r>
        <w:t>A</w:t>
      </w:r>
      <w:r w:rsidR="00D30DE7" w:rsidRPr="00E83FCE">
        <w:t>nti-Semitism”</w:t>
      </w:r>
    </w:p>
    <w:p w14:paraId="1427A9D3" w14:textId="50AAC597" w:rsidR="00C472AC" w:rsidRDefault="00C472AC" w:rsidP="00C472AC">
      <w:pPr>
        <w:ind w:left="720" w:firstLine="720"/>
      </w:pPr>
    </w:p>
    <w:p w14:paraId="426B05B3" w14:textId="77777777" w:rsidR="00C472AC" w:rsidRPr="00E83FCE" w:rsidRDefault="00C472AC" w:rsidP="00C472AC">
      <w:pPr>
        <w:ind w:left="720" w:firstLine="720"/>
      </w:pPr>
    </w:p>
    <w:p w14:paraId="07185F6B" w14:textId="4D113E72" w:rsidR="00C472AC" w:rsidRDefault="00C472AC" w:rsidP="00E83FCE"/>
    <w:p w14:paraId="29958C8F" w14:textId="693E0810" w:rsidR="00C472AC" w:rsidRDefault="00C472AC" w:rsidP="00E83FCE"/>
    <w:p w14:paraId="0BC83DE9" w14:textId="1BFBBCEF" w:rsidR="00C472AC" w:rsidRDefault="00C472AC" w:rsidP="00E83FCE"/>
    <w:p w14:paraId="238BD386" w14:textId="463E8615" w:rsidR="00C472AC" w:rsidRDefault="00C472AC" w:rsidP="00E83FCE"/>
    <w:p w14:paraId="67AABBA1" w14:textId="1BECEDD3" w:rsidR="00C472AC" w:rsidRDefault="00C472AC" w:rsidP="00E83FCE"/>
    <w:p w14:paraId="6B6C856D" w14:textId="3D479544" w:rsidR="00C472AC" w:rsidRDefault="00C472AC" w:rsidP="00E83FCE"/>
    <w:p w14:paraId="7E36367A" w14:textId="77777777" w:rsidR="00C472AC" w:rsidRPr="00E83FCE" w:rsidRDefault="00C472AC" w:rsidP="00E83FCE"/>
    <w:p w14:paraId="21AB3C23" w14:textId="7CADA78C" w:rsidR="001767FD" w:rsidRPr="00E83FCE" w:rsidRDefault="00C472AC" w:rsidP="00C472AC">
      <w:pPr>
        <w:ind w:firstLine="720"/>
        <w:outlineLvl w:val="0"/>
      </w:pPr>
      <w:r>
        <w:t>4B.</w:t>
      </w:r>
      <w:r>
        <w:tab/>
      </w:r>
      <w:r w:rsidR="001767FD" w:rsidRPr="00E83FCE">
        <w:t>Three Jewish Nationalistic Thinkers</w:t>
      </w:r>
    </w:p>
    <w:p w14:paraId="2FDFCD14" w14:textId="77777777" w:rsidR="00C472AC" w:rsidRDefault="00C472AC" w:rsidP="00E83FCE"/>
    <w:p w14:paraId="412EC05D" w14:textId="78226A16" w:rsidR="001767FD" w:rsidRPr="00E83FCE" w:rsidRDefault="00C472AC" w:rsidP="00C472AC">
      <w:pPr>
        <w:ind w:left="720" w:firstLine="720"/>
      </w:pPr>
      <w:r>
        <w:t>1C.</w:t>
      </w:r>
      <w:r>
        <w:tab/>
      </w:r>
      <w:r w:rsidR="001767FD" w:rsidRPr="00E83FCE">
        <w:t xml:space="preserve">Moses Hess (1812-1875)  </w:t>
      </w:r>
      <w:r w:rsidR="001767FD" w:rsidRPr="00C472AC">
        <w:rPr>
          <w:b/>
          <w:i/>
        </w:rPr>
        <w:t>Rome and Jerusalem</w:t>
      </w:r>
      <w:r w:rsidR="001767FD" w:rsidRPr="00E83FCE">
        <w:t xml:space="preserve"> (1862)</w:t>
      </w:r>
    </w:p>
    <w:p w14:paraId="2DD1176E" w14:textId="77777777" w:rsidR="00C472AC" w:rsidRDefault="00C472AC" w:rsidP="00E83FCE"/>
    <w:p w14:paraId="4AA3D32D" w14:textId="77777777" w:rsidR="00C472AC" w:rsidRDefault="00C472AC" w:rsidP="00E83FCE"/>
    <w:p w14:paraId="563DAE2F" w14:textId="77777777" w:rsidR="00C472AC" w:rsidRDefault="00C472AC" w:rsidP="00E83FCE"/>
    <w:p w14:paraId="50BA2F82" w14:textId="13D46594" w:rsidR="001767FD" w:rsidRDefault="00C472AC" w:rsidP="00C472AC">
      <w:pPr>
        <w:ind w:left="720" w:firstLine="720"/>
      </w:pPr>
      <w:r>
        <w:t>2C.</w:t>
      </w:r>
      <w:r>
        <w:tab/>
      </w:r>
      <w:r w:rsidR="001767FD" w:rsidRPr="00E83FCE">
        <w:t xml:space="preserve">Leo Pinsker (1821-1891) </w:t>
      </w:r>
      <w:r w:rsidR="001767FD" w:rsidRPr="00C472AC">
        <w:rPr>
          <w:b/>
          <w:i/>
        </w:rPr>
        <w:t>Auto-Emancipation</w:t>
      </w:r>
      <w:r w:rsidR="001767FD" w:rsidRPr="00E83FCE">
        <w:t xml:space="preserve"> (</w:t>
      </w:r>
      <w:r w:rsidR="00D30DE7" w:rsidRPr="00E83FCE">
        <w:t>1881)</w:t>
      </w:r>
    </w:p>
    <w:p w14:paraId="56499922" w14:textId="60849A4C" w:rsidR="00C472AC" w:rsidRDefault="00C472AC" w:rsidP="00C472AC">
      <w:pPr>
        <w:ind w:left="720" w:firstLine="720"/>
      </w:pPr>
    </w:p>
    <w:p w14:paraId="5A20337E" w14:textId="20645978" w:rsidR="00C472AC" w:rsidRDefault="00C472AC" w:rsidP="00C472AC">
      <w:pPr>
        <w:ind w:left="720" w:firstLine="720"/>
      </w:pPr>
    </w:p>
    <w:p w14:paraId="44C90B43" w14:textId="6FC1EBCB" w:rsidR="00C472AC" w:rsidRDefault="00C472AC" w:rsidP="00C472AC">
      <w:pPr>
        <w:ind w:left="720" w:firstLine="720"/>
      </w:pPr>
    </w:p>
    <w:p w14:paraId="7D7FBE82" w14:textId="217D1113" w:rsidR="00C472AC" w:rsidRPr="00E83FCE" w:rsidRDefault="00C472AC" w:rsidP="00C472AC">
      <w:pPr>
        <w:ind w:left="720" w:firstLine="720"/>
      </w:pPr>
      <w:r>
        <w:t>3C.</w:t>
      </w:r>
      <w:r>
        <w:tab/>
      </w:r>
      <w:r w:rsidRPr="00E83FCE">
        <w:t xml:space="preserve">Theodor Herzl  (1860-1904)  </w:t>
      </w:r>
    </w:p>
    <w:p w14:paraId="10DDB22B" w14:textId="77777777" w:rsidR="00C472AC" w:rsidRDefault="00C472AC" w:rsidP="00C472AC">
      <w:pPr>
        <w:ind w:left="1440" w:firstLine="720"/>
      </w:pPr>
    </w:p>
    <w:p w14:paraId="606C9E17" w14:textId="259FC56F" w:rsidR="00D30DE7" w:rsidRDefault="00C472AC" w:rsidP="00C472AC">
      <w:pPr>
        <w:ind w:left="1440" w:firstLine="720"/>
      </w:pPr>
      <w:r>
        <w:t>1D.</w:t>
      </w:r>
      <w:r>
        <w:tab/>
      </w:r>
      <w:r w:rsidR="00D30DE7" w:rsidRPr="00E83FCE">
        <w:t>The Dreyfus Affair</w:t>
      </w:r>
      <w:r>
        <w:t xml:space="preserve"> (</w:t>
      </w:r>
      <w:r w:rsidRPr="00E83FCE">
        <w:rPr>
          <w:bCs/>
        </w:rPr>
        <w:t>1894</w:t>
      </w:r>
      <w:r>
        <w:t>)</w:t>
      </w:r>
      <w:r w:rsidRPr="00E83FCE">
        <w:t xml:space="preserve"> </w:t>
      </w:r>
      <w:r w:rsidRPr="00E83FCE">
        <w:tab/>
      </w:r>
    </w:p>
    <w:p w14:paraId="376D7311" w14:textId="7CE417A8" w:rsidR="00C472AC" w:rsidRDefault="00C472AC" w:rsidP="00E83FCE"/>
    <w:p w14:paraId="556C88FB" w14:textId="77777777" w:rsidR="00C472AC" w:rsidRPr="00E83FCE" w:rsidRDefault="00C472AC" w:rsidP="00E83FCE"/>
    <w:p w14:paraId="4C3C96A6" w14:textId="77777777" w:rsidR="00C472AC" w:rsidRDefault="00C472AC" w:rsidP="00E83FCE"/>
    <w:p w14:paraId="6D6C3568" w14:textId="23514158" w:rsidR="001767FD" w:rsidRPr="00E83FCE" w:rsidRDefault="00C472AC" w:rsidP="00C472AC">
      <w:pPr>
        <w:ind w:left="2880" w:hanging="720"/>
      </w:pPr>
      <w:r>
        <w:lastRenderedPageBreak/>
        <w:t>2D.</w:t>
      </w:r>
      <w:r>
        <w:tab/>
      </w:r>
      <w:r w:rsidRPr="00C472AC">
        <w:rPr>
          <w:b/>
          <w:i/>
        </w:rPr>
        <w:t>T</w:t>
      </w:r>
      <w:r w:rsidR="00D30DE7" w:rsidRPr="00C472AC">
        <w:rPr>
          <w:b/>
          <w:i/>
          <w:iCs/>
        </w:rPr>
        <w:t>he Jewish State: A Modern Solution to the Jewish Question</w:t>
      </w:r>
      <w:r w:rsidR="00D30DE7" w:rsidRPr="00E83FCE">
        <w:t xml:space="preserve"> (1896)</w:t>
      </w:r>
    </w:p>
    <w:p w14:paraId="3BC77C6E" w14:textId="0584F0BE" w:rsidR="00D30DE7" w:rsidRPr="00E83FCE" w:rsidRDefault="00D30DE7" w:rsidP="00E83FCE"/>
    <w:p w14:paraId="330C7EEB" w14:textId="016DDD95" w:rsidR="001767FD" w:rsidRPr="00E83FCE" w:rsidRDefault="001767FD" w:rsidP="00E83FCE"/>
    <w:p w14:paraId="032B59A4" w14:textId="77777777" w:rsidR="00C472AC" w:rsidRDefault="00C472AC" w:rsidP="00E83FCE"/>
    <w:p w14:paraId="63D922A8" w14:textId="77777777" w:rsidR="00C472AC" w:rsidRDefault="00C472AC" w:rsidP="00E83FCE"/>
    <w:p w14:paraId="6EDA594B" w14:textId="08EADDB0" w:rsidR="001767FD" w:rsidRDefault="00C472AC" w:rsidP="00C472AC">
      <w:pPr>
        <w:ind w:firstLine="720"/>
        <w:rPr>
          <w:b/>
          <w:i/>
        </w:rPr>
      </w:pPr>
      <w:r>
        <w:t>5B.</w:t>
      </w:r>
      <w:r>
        <w:tab/>
      </w:r>
      <w:r w:rsidR="001767FD" w:rsidRPr="00C472AC">
        <w:rPr>
          <w:b/>
          <w:i/>
        </w:rPr>
        <w:t>The Protocols of the Elders of Zion</w:t>
      </w:r>
    </w:p>
    <w:p w14:paraId="354763E8" w14:textId="0ED09340" w:rsidR="00C472AC" w:rsidRDefault="00C472AC" w:rsidP="00C472AC">
      <w:pPr>
        <w:ind w:firstLine="720"/>
        <w:rPr>
          <w:b/>
          <w:i/>
        </w:rPr>
      </w:pPr>
    </w:p>
    <w:p w14:paraId="72ADBB2A" w14:textId="77777777" w:rsidR="00C472AC" w:rsidRPr="00E83FCE" w:rsidRDefault="00C472AC" w:rsidP="00C472AC">
      <w:pPr>
        <w:ind w:firstLine="720"/>
      </w:pPr>
    </w:p>
    <w:p w14:paraId="38D0F63D" w14:textId="438365AB" w:rsidR="001767FD" w:rsidRPr="00E83FCE" w:rsidRDefault="001767FD" w:rsidP="00E83FCE"/>
    <w:p w14:paraId="1ED98824" w14:textId="77777777" w:rsidR="00C472AC" w:rsidRDefault="00C472AC" w:rsidP="00E83FCE"/>
    <w:p w14:paraId="6A0E3E0A" w14:textId="77777777" w:rsidR="00C472AC" w:rsidRDefault="00C472AC" w:rsidP="00E83FCE"/>
    <w:p w14:paraId="22E023FE" w14:textId="689F94ED" w:rsidR="001767FD" w:rsidRPr="00E83FCE" w:rsidRDefault="00C472AC" w:rsidP="00C472AC">
      <w:pPr>
        <w:ind w:firstLine="720"/>
      </w:pPr>
      <w:r>
        <w:t>6B.</w:t>
      </w:r>
      <w:r>
        <w:tab/>
      </w:r>
      <w:r w:rsidR="001767FD" w:rsidRPr="00E83FCE">
        <w:t xml:space="preserve">Holocaust, the </w:t>
      </w:r>
      <w:r w:rsidR="001767FD" w:rsidRPr="00C472AC">
        <w:rPr>
          <w:b/>
          <w:i/>
        </w:rPr>
        <w:t>Shoah</w:t>
      </w:r>
    </w:p>
    <w:p w14:paraId="04041DD8" w14:textId="2CF98EA8" w:rsidR="001767FD" w:rsidRPr="00E83FCE" w:rsidRDefault="001767FD" w:rsidP="00E83FCE"/>
    <w:p w14:paraId="0D4D6CC6" w14:textId="77777777" w:rsidR="00C472AC" w:rsidRDefault="00C472AC" w:rsidP="00C472AC">
      <w:pPr>
        <w:ind w:left="720" w:firstLine="720"/>
        <w:rPr>
          <w:bCs/>
          <w:iCs/>
        </w:rPr>
      </w:pPr>
    </w:p>
    <w:p w14:paraId="72FB2C9F" w14:textId="77777777" w:rsidR="00C472AC" w:rsidRDefault="00C472AC" w:rsidP="00C472AC">
      <w:pPr>
        <w:ind w:left="720" w:firstLine="720"/>
        <w:rPr>
          <w:bCs/>
          <w:iCs/>
        </w:rPr>
      </w:pPr>
    </w:p>
    <w:p w14:paraId="227E1473" w14:textId="25E11BA0" w:rsidR="001767FD" w:rsidRPr="00E83FCE" w:rsidRDefault="00C472AC" w:rsidP="00C472AC">
      <w:pPr>
        <w:ind w:left="720" w:firstLine="720"/>
        <w:rPr>
          <w:bCs/>
          <w:iCs/>
        </w:rPr>
      </w:pPr>
      <w:r>
        <w:rPr>
          <w:bCs/>
          <w:iCs/>
        </w:rPr>
        <w:t>1C.</w:t>
      </w:r>
      <w:r>
        <w:rPr>
          <w:bCs/>
          <w:iCs/>
        </w:rPr>
        <w:tab/>
      </w:r>
      <w:r w:rsidR="001767FD" w:rsidRPr="00E83FCE">
        <w:rPr>
          <w:bCs/>
          <w:iCs/>
        </w:rPr>
        <w:t xml:space="preserve">Anti-Semitic Propaganda and Symbiosis </w:t>
      </w:r>
    </w:p>
    <w:p w14:paraId="59E34BE7" w14:textId="47ED7FD3" w:rsidR="001767FD" w:rsidRDefault="001767FD" w:rsidP="00C472AC">
      <w:pPr>
        <w:ind w:left="1440" w:firstLine="720"/>
        <w:rPr>
          <w:bCs/>
          <w:iCs/>
        </w:rPr>
      </w:pPr>
      <w:r w:rsidRPr="00E83FCE">
        <w:rPr>
          <w:bCs/>
          <w:iCs/>
        </w:rPr>
        <w:t>before and after the Shoah</w:t>
      </w:r>
    </w:p>
    <w:p w14:paraId="7D4D8C0D" w14:textId="2302DD17" w:rsidR="00C472AC" w:rsidRDefault="00C472AC" w:rsidP="00C472AC">
      <w:pPr>
        <w:ind w:left="1440" w:firstLine="720"/>
        <w:rPr>
          <w:bCs/>
          <w:iCs/>
        </w:rPr>
      </w:pPr>
    </w:p>
    <w:p w14:paraId="3FE87354" w14:textId="77777777" w:rsidR="00C472AC" w:rsidRPr="00E83FCE" w:rsidRDefault="00C472AC" w:rsidP="00C472AC">
      <w:pPr>
        <w:ind w:left="1440" w:firstLine="720"/>
        <w:rPr>
          <w:bCs/>
          <w:iCs/>
        </w:rPr>
      </w:pPr>
    </w:p>
    <w:p w14:paraId="7CE29CCB" w14:textId="1F4E16BB" w:rsidR="001767FD" w:rsidRPr="00E83FCE" w:rsidRDefault="001767FD" w:rsidP="00E83FCE"/>
    <w:p w14:paraId="2D7CF42F" w14:textId="1C80F7BC" w:rsidR="001767FD" w:rsidRPr="00E83FCE" w:rsidRDefault="00C472AC" w:rsidP="00C472AC">
      <w:pPr>
        <w:ind w:left="720" w:firstLine="720"/>
      </w:pPr>
      <w:r>
        <w:t>2C.</w:t>
      </w:r>
      <w:r>
        <w:tab/>
      </w:r>
      <w:r w:rsidR="001767FD" w:rsidRPr="00E83FCE">
        <w:t>Rise of Modern Anti-Semitism in Western Europe:</w:t>
      </w:r>
    </w:p>
    <w:p w14:paraId="2DB06CD1" w14:textId="1AACAA96" w:rsidR="001767FD" w:rsidRDefault="001767FD" w:rsidP="00C472AC">
      <w:pPr>
        <w:ind w:left="1440" w:firstLine="720"/>
      </w:pPr>
      <w:r w:rsidRPr="00E83FCE">
        <w:t>Nationalism in 18th-19th Centuries</w:t>
      </w:r>
    </w:p>
    <w:p w14:paraId="6D18F450" w14:textId="71618743" w:rsidR="00C472AC" w:rsidRDefault="00C472AC" w:rsidP="00C472AC">
      <w:pPr>
        <w:ind w:left="1440" w:firstLine="720"/>
      </w:pPr>
    </w:p>
    <w:p w14:paraId="458F0C40" w14:textId="77777777" w:rsidR="00C472AC" w:rsidRPr="00E83FCE" w:rsidRDefault="00C472AC" w:rsidP="00C472AC">
      <w:pPr>
        <w:ind w:left="1440" w:firstLine="720"/>
      </w:pPr>
    </w:p>
    <w:p w14:paraId="11CAD5E9" w14:textId="587397DF" w:rsidR="001767FD" w:rsidRPr="00E83FCE" w:rsidRDefault="001767FD" w:rsidP="00E83FCE"/>
    <w:p w14:paraId="65961DC0" w14:textId="4813D0B3" w:rsidR="00D30DE7" w:rsidRPr="00E83FCE" w:rsidRDefault="00C472AC" w:rsidP="00C472AC">
      <w:pPr>
        <w:ind w:firstLine="720"/>
      </w:pPr>
      <w:r>
        <w:t>7B.</w:t>
      </w:r>
      <w:r>
        <w:tab/>
      </w:r>
      <w:r w:rsidR="00D30DE7" w:rsidRPr="00E83FCE">
        <w:t>Zionism</w:t>
      </w:r>
    </w:p>
    <w:p w14:paraId="3753652E" w14:textId="155D7758" w:rsidR="00D30DE7" w:rsidRPr="00E83FCE" w:rsidRDefault="00D30DE7" w:rsidP="00E83FCE"/>
    <w:p w14:paraId="3DB83872" w14:textId="3E38CE34" w:rsidR="00D30DE7" w:rsidRPr="00E83FCE" w:rsidRDefault="00C472AC" w:rsidP="00C472AC">
      <w:pPr>
        <w:ind w:left="720" w:firstLine="720"/>
      </w:pPr>
      <w:r>
        <w:t>1C.</w:t>
      </w:r>
      <w:r>
        <w:tab/>
      </w:r>
      <w:r w:rsidR="00D30DE7" w:rsidRPr="00E83FCE">
        <w:t>Asher Hersh Ginsberg, (1856-1927), aka Ahad HaAm</w:t>
      </w:r>
    </w:p>
    <w:p w14:paraId="679773B4" w14:textId="31F6D37F" w:rsidR="00D30DE7" w:rsidRDefault="00D30DE7" w:rsidP="00C472AC">
      <w:pPr>
        <w:ind w:left="1440" w:firstLine="720"/>
      </w:pPr>
      <w:r w:rsidRPr="00C472AC">
        <w:rPr>
          <w:b/>
          <w:i/>
        </w:rPr>
        <w:t>The Jewish State and the Jewish People</w:t>
      </w:r>
      <w:r w:rsidRPr="00E83FCE">
        <w:t xml:space="preserve">  (1897)</w:t>
      </w:r>
    </w:p>
    <w:p w14:paraId="651C8920" w14:textId="12C5703D" w:rsidR="00C472AC" w:rsidRDefault="00C472AC" w:rsidP="00C472AC">
      <w:pPr>
        <w:ind w:left="1440" w:firstLine="720"/>
      </w:pPr>
    </w:p>
    <w:p w14:paraId="3B6F7EF2" w14:textId="77777777" w:rsidR="00C472AC" w:rsidRPr="00E83FCE" w:rsidRDefault="00C472AC" w:rsidP="00C472AC">
      <w:pPr>
        <w:ind w:left="1440" w:firstLine="720"/>
      </w:pPr>
    </w:p>
    <w:p w14:paraId="5ED25C02" w14:textId="4720951D" w:rsidR="00F233DD" w:rsidRPr="00E83FCE" w:rsidRDefault="00F233DD" w:rsidP="00E83FCE"/>
    <w:p w14:paraId="480551F3" w14:textId="44337963" w:rsidR="00F233DD" w:rsidRPr="00E83FCE" w:rsidRDefault="00C472AC" w:rsidP="00C472AC">
      <w:pPr>
        <w:ind w:left="720" w:firstLine="720"/>
      </w:pPr>
      <w:r w:rsidRPr="00330E57">
        <w:rPr>
          <w:bCs/>
          <w:iCs/>
        </w:rPr>
        <w:t>2C.</w:t>
      </w:r>
      <w:r w:rsidR="00330E57">
        <w:rPr>
          <w:bCs/>
          <w:i/>
        </w:rPr>
        <w:tab/>
      </w:r>
      <w:proofErr w:type="spellStart"/>
      <w:r w:rsidR="00F233DD" w:rsidRPr="00C472AC">
        <w:rPr>
          <w:bCs/>
          <w:i/>
        </w:rPr>
        <w:t>Hoevevei</w:t>
      </w:r>
      <w:proofErr w:type="spellEnd"/>
      <w:r w:rsidR="00F233DD" w:rsidRPr="00C472AC">
        <w:rPr>
          <w:bCs/>
          <w:i/>
        </w:rPr>
        <w:t xml:space="preserve"> Zion</w:t>
      </w:r>
      <w:r w:rsidR="00F233DD" w:rsidRPr="00C472AC">
        <w:rPr>
          <w:b/>
          <w:i/>
        </w:rPr>
        <w:t xml:space="preserve"> </w:t>
      </w:r>
      <w:r w:rsidR="00F233DD" w:rsidRPr="00E83FCE">
        <w:t xml:space="preserve">(Lovers of Zion) 1870-890 and </w:t>
      </w:r>
      <w:proofErr w:type="spellStart"/>
      <w:r w:rsidR="00F233DD" w:rsidRPr="00C472AC">
        <w:rPr>
          <w:i/>
          <w:iCs/>
        </w:rPr>
        <w:t>Bilu</w:t>
      </w:r>
      <w:proofErr w:type="spellEnd"/>
      <w:r w:rsidR="00F233DD" w:rsidRPr="00E83FCE">
        <w:t xml:space="preserve"> in 1882</w:t>
      </w:r>
    </w:p>
    <w:p w14:paraId="1FF54B2A" w14:textId="205140E2" w:rsidR="00F233DD" w:rsidRPr="00E83FCE" w:rsidRDefault="00F233DD" w:rsidP="00E83FCE"/>
    <w:p w14:paraId="65A550FA" w14:textId="6231D7AF" w:rsidR="00330E57" w:rsidRDefault="00330E57" w:rsidP="00E83FCE">
      <w:pPr>
        <w:rPr>
          <w:iCs/>
        </w:rPr>
      </w:pPr>
    </w:p>
    <w:p w14:paraId="2D2C43B2" w14:textId="162DC574" w:rsidR="00330E57" w:rsidRDefault="00330E57" w:rsidP="00E83FCE">
      <w:pPr>
        <w:rPr>
          <w:iCs/>
        </w:rPr>
      </w:pPr>
    </w:p>
    <w:p w14:paraId="6832E189" w14:textId="25B7B00F" w:rsidR="00F233DD" w:rsidRDefault="00330E57" w:rsidP="00330E57">
      <w:pPr>
        <w:rPr>
          <w:iCs/>
        </w:rPr>
      </w:pPr>
      <w:r>
        <w:rPr>
          <w:iCs/>
        </w:rPr>
        <w:tab/>
      </w:r>
      <w:r>
        <w:rPr>
          <w:iCs/>
        </w:rPr>
        <w:tab/>
        <w:t>3C.</w:t>
      </w:r>
      <w:r>
        <w:rPr>
          <w:iCs/>
        </w:rPr>
        <w:tab/>
      </w:r>
      <w:r w:rsidR="00F233DD" w:rsidRPr="00E83FCE">
        <w:rPr>
          <w:iCs/>
        </w:rPr>
        <w:t>Nathan Birnbaum</w:t>
      </w:r>
      <w:r w:rsidR="00F233DD" w:rsidRPr="00E83FCE">
        <w:t xml:space="preserve"> </w:t>
      </w:r>
      <w:r w:rsidR="00F233DD" w:rsidRPr="00330E57">
        <w:rPr>
          <w:b/>
          <w:i/>
        </w:rPr>
        <w:t>Self-Emancipation</w:t>
      </w:r>
      <w:r w:rsidR="00F233DD" w:rsidRPr="00E83FCE">
        <w:t xml:space="preserve"> </w:t>
      </w:r>
      <w:r w:rsidR="00F233DD" w:rsidRPr="00E83FCE">
        <w:rPr>
          <w:iCs/>
        </w:rPr>
        <w:t>(1890)</w:t>
      </w:r>
    </w:p>
    <w:p w14:paraId="12E9FCC7" w14:textId="35932327" w:rsidR="00330E57" w:rsidRDefault="00330E57" w:rsidP="00330E57">
      <w:pPr>
        <w:rPr>
          <w:iCs/>
        </w:rPr>
      </w:pPr>
    </w:p>
    <w:p w14:paraId="68B8663C" w14:textId="77777777" w:rsidR="00330E57" w:rsidRPr="00E83FCE" w:rsidRDefault="00330E57" w:rsidP="00330E57">
      <w:pPr>
        <w:rPr>
          <w:iCs/>
        </w:rPr>
      </w:pPr>
    </w:p>
    <w:p w14:paraId="53DC6122" w14:textId="48874A3D" w:rsidR="00F233DD" w:rsidRPr="00E83FCE" w:rsidRDefault="00F233DD" w:rsidP="00E83FCE">
      <w:pPr>
        <w:rPr>
          <w:iCs/>
        </w:rPr>
      </w:pPr>
    </w:p>
    <w:p w14:paraId="35AF88C2" w14:textId="53346A6A" w:rsidR="00F233DD" w:rsidRDefault="00330E57" w:rsidP="00330E57">
      <w:pPr>
        <w:ind w:firstLine="720"/>
      </w:pPr>
      <w:r>
        <w:t>8B.</w:t>
      </w:r>
      <w:r>
        <w:tab/>
      </w:r>
      <w:r w:rsidR="00F233DD" w:rsidRPr="00E83FCE">
        <w:t>The Impact of Zionism</w:t>
      </w:r>
      <w:r>
        <w:t xml:space="preserve"> </w:t>
      </w:r>
      <w:r w:rsidR="00F233DD" w:rsidRPr="00E83FCE">
        <w:t>Upon Diaspora Organization</w:t>
      </w:r>
    </w:p>
    <w:p w14:paraId="1CE3482A" w14:textId="56543D10" w:rsidR="00330E57" w:rsidRDefault="00330E57" w:rsidP="00330E57">
      <w:pPr>
        <w:ind w:firstLine="720"/>
      </w:pPr>
    </w:p>
    <w:p w14:paraId="78B7656D" w14:textId="77777777" w:rsidR="00330E57" w:rsidRPr="00E83FCE" w:rsidRDefault="00330E57" w:rsidP="00330E57">
      <w:pPr>
        <w:ind w:firstLine="720"/>
      </w:pPr>
    </w:p>
    <w:p w14:paraId="0937EDCA" w14:textId="65ACFA97" w:rsidR="00F233DD" w:rsidRPr="00E83FCE" w:rsidRDefault="00F233DD" w:rsidP="00E83FCE"/>
    <w:p w14:paraId="38166BCA" w14:textId="5ACE2D0F" w:rsidR="00F233DD" w:rsidRPr="00E83FCE" w:rsidRDefault="00330E57" w:rsidP="00330E57">
      <w:pPr>
        <w:ind w:left="720" w:firstLine="720"/>
        <w:rPr>
          <w:bCs/>
        </w:rPr>
      </w:pPr>
      <w:r>
        <w:t>1C.</w:t>
      </w:r>
      <w:r>
        <w:tab/>
      </w:r>
      <w:r w:rsidR="00F233DD" w:rsidRPr="00E83FCE">
        <w:t xml:space="preserve">Unique </w:t>
      </w:r>
      <w:r w:rsidR="00F233DD" w:rsidRPr="00E83FCE">
        <w:rPr>
          <w:bCs/>
        </w:rPr>
        <w:t xml:space="preserve">Jewish Challenges to Zionist Aspirations.  </w:t>
      </w:r>
    </w:p>
    <w:p w14:paraId="47AB8148" w14:textId="77777777" w:rsidR="00330E57" w:rsidRDefault="00F233DD" w:rsidP="00E83FCE">
      <w:pPr>
        <w:rPr>
          <w:bCs/>
        </w:rPr>
      </w:pPr>
      <w:r w:rsidRPr="00E83FCE">
        <w:rPr>
          <w:bCs/>
        </w:rPr>
        <w:tab/>
      </w:r>
    </w:p>
    <w:p w14:paraId="1839A44D" w14:textId="77777777" w:rsidR="00330E57" w:rsidRDefault="00330E57" w:rsidP="00E83FCE">
      <w:pPr>
        <w:rPr>
          <w:bCs/>
        </w:rPr>
      </w:pPr>
    </w:p>
    <w:p w14:paraId="320054ED" w14:textId="11895FC7" w:rsidR="00F233DD" w:rsidRDefault="00330E57" w:rsidP="00330E57">
      <w:pPr>
        <w:ind w:left="1440" w:firstLine="720"/>
      </w:pPr>
      <w:r>
        <w:rPr>
          <w:bCs/>
        </w:rPr>
        <w:t>1D.</w:t>
      </w:r>
      <w:r>
        <w:rPr>
          <w:bCs/>
        </w:rPr>
        <w:tab/>
      </w:r>
      <w:r w:rsidR="00F233DD" w:rsidRPr="00E83FCE">
        <w:t xml:space="preserve">American Reform Jews </w:t>
      </w:r>
    </w:p>
    <w:p w14:paraId="5E2BFDE7" w14:textId="58B871FD" w:rsidR="00330E57" w:rsidRDefault="00330E57" w:rsidP="00330E57">
      <w:pPr>
        <w:ind w:left="1440" w:firstLine="720"/>
      </w:pPr>
    </w:p>
    <w:p w14:paraId="36F9E668" w14:textId="77777777" w:rsidR="00330E57" w:rsidRPr="00E83FCE" w:rsidRDefault="00330E57" w:rsidP="00330E57">
      <w:pPr>
        <w:ind w:left="1440" w:firstLine="720"/>
      </w:pPr>
    </w:p>
    <w:p w14:paraId="5B1623F7" w14:textId="15E39E97" w:rsidR="00F233DD" w:rsidRDefault="00330E57" w:rsidP="00330E57">
      <w:pPr>
        <w:ind w:left="1440" w:firstLine="720"/>
      </w:pPr>
      <w:r>
        <w:rPr>
          <w:bCs/>
        </w:rPr>
        <w:t>2D.</w:t>
      </w:r>
      <w:r>
        <w:rPr>
          <w:bCs/>
        </w:rPr>
        <w:tab/>
      </w:r>
      <w:r w:rsidR="00F233DD" w:rsidRPr="00E83FCE">
        <w:rPr>
          <w:bCs/>
        </w:rPr>
        <w:t xml:space="preserve">Bernard Lazare  </w:t>
      </w:r>
      <w:r w:rsidR="00F233DD" w:rsidRPr="00E83FCE">
        <w:t>(1865-1903)</w:t>
      </w:r>
    </w:p>
    <w:p w14:paraId="5847C186" w14:textId="53D81422" w:rsidR="00330E57" w:rsidRDefault="00330E57" w:rsidP="00330E57">
      <w:pPr>
        <w:ind w:left="1440" w:firstLine="720"/>
      </w:pPr>
    </w:p>
    <w:p w14:paraId="2389501E" w14:textId="77777777" w:rsidR="00330E57" w:rsidRPr="00E83FCE" w:rsidRDefault="00330E57" w:rsidP="00330E57">
      <w:pPr>
        <w:ind w:left="1440" w:firstLine="720"/>
      </w:pPr>
    </w:p>
    <w:p w14:paraId="1C6DDB80" w14:textId="3D8A8F79" w:rsidR="00F233DD" w:rsidRPr="00E83FCE" w:rsidRDefault="00F233DD" w:rsidP="00E83FCE"/>
    <w:p w14:paraId="07AEE3DC" w14:textId="27B949BD" w:rsidR="00F233DD" w:rsidRDefault="00330E57" w:rsidP="00330E57">
      <w:pPr>
        <w:ind w:left="2160" w:hanging="720"/>
      </w:pPr>
      <w:r>
        <w:t>2C.</w:t>
      </w:r>
      <w:r>
        <w:tab/>
      </w:r>
      <w:r w:rsidR="00F233DD" w:rsidRPr="00E83FCE">
        <w:t>Zion was gradually becoming a cultural center of World Jewry.</w:t>
      </w:r>
    </w:p>
    <w:p w14:paraId="0A4EAC42" w14:textId="77777777" w:rsidR="00330E57" w:rsidRPr="00E83FCE" w:rsidRDefault="00330E57" w:rsidP="00330E57">
      <w:pPr>
        <w:ind w:left="2160" w:hanging="720"/>
      </w:pPr>
    </w:p>
    <w:p w14:paraId="27C587FB" w14:textId="2D8DD2EF" w:rsidR="00F233DD" w:rsidRPr="00E83FCE" w:rsidRDefault="00F233DD" w:rsidP="00E83FCE">
      <w:r w:rsidRPr="00E83FCE">
        <w:tab/>
      </w:r>
      <w:r w:rsidR="00330E57">
        <w:tab/>
      </w:r>
      <w:r w:rsidR="00330E57">
        <w:tab/>
        <w:t>1D.</w:t>
      </w:r>
      <w:r w:rsidR="00330E57">
        <w:tab/>
      </w:r>
      <w:r w:rsidRPr="00E83FCE">
        <w:t xml:space="preserve">Zionist </w:t>
      </w:r>
      <w:proofErr w:type="spellStart"/>
      <w:r w:rsidRPr="00330E57">
        <w:rPr>
          <w:b/>
          <w:i/>
        </w:rPr>
        <w:t>chalutzim</w:t>
      </w:r>
      <w:proofErr w:type="spellEnd"/>
      <w:r w:rsidRPr="00E83FCE">
        <w:t xml:space="preserve"> (pioneers)</w:t>
      </w:r>
    </w:p>
    <w:p w14:paraId="5B659013" w14:textId="77777777" w:rsidR="00330E57" w:rsidRDefault="00330E57" w:rsidP="00E83FCE"/>
    <w:p w14:paraId="755C41E7" w14:textId="77777777" w:rsidR="00330E57" w:rsidRDefault="00330E57" w:rsidP="00E83FCE"/>
    <w:p w14:paraId="0AA37AEC" w14:textId="5F3B0863" w:rsidR="00F233DD" w:rsidRPr="00E83FCE" w:rsidRDefault="00330E57" w:rsidP="00330E57">
      <w:pPr>
        <w:ind w:left="1440" w:firstLine="720"/>
      </w:pPr>
      <w:r>
        <w:t>2D.</w:t>
      </w:r>
      <w:r>
        <w:tab/>
      </w:r>
      <w:r w:rsidR="00F233DD" w:rsidRPr="00E83FCE">
        <w:t>Hebrew was revived as the national language.</w:t>
      </w:r>
    </w:p>
    <w:p w14:paraId="63C8BC3F" w14:textId="77777777" w:rsidR="00330E57" w:rsidRDefault="00330E57" w:rsidP="00E83FCE">
      <w:pPr>
        <w:pStyle w:val="ListParagraph"/>
        <w:rPr>
          <w:rFonts w:ascii="Palatino" w:hAnsi="Palatino"/>
          <w:sz w:val="28"/>
          <w:szCs w:val="28"/>
        </w:rPr>
      </w:pPr>
    </w:p>
    <w:p w14:paraId="12711A8E" w14:textId="77777777" w:rsidR="00330E57" w:rsidRDefault="00330E57" w:rsidP="00E83FCE">
      <w:pPr>
        <w:pStyle w:val="ListParagraph"/>
        <w:rPr>
          <w:rFonts w:ascii="Palatino" w:hAnsi="Palatino"/>
          <w:sz w:val="28"/>
          <w:szCs w:val="28"/>
        </w:rPr>
      </w:pPr>
    </w:p>
    <w:p w14:paraId="28639869" w14:textId="007E045D" w:rsidR="00F233DD" w:rsidRPr="00E83FCE" w:rsidRDefault="00330E57" w:rsidP="00330E57">
      <w:pPr>
        <w:pStyle w:val="ListParagraph"/>
        <w:ind w:left="1440" w:firstLine="720"/>
        <w:rPr>
          <w:rFonts w:ascii="Palatino" w:hAnsi="Palatino"/>
          <w:sz w:val="28"/>
          <w:szCs w:val="28"/>
        </w:rPr>
      </w:pPr>
      <w:r>
        <w:rPr>
          <w:rFonts w:ascii="Palatino" w:hAnsi="Palatino"/>
          <w:sz w:val="28"/>
          <w:szCs w:val="28"/>
        </w:rPr>
        <w:t>3D.</w:t>
      </w:r>
      <w:r>
        <w:rPr>
          <w:rFonts w:ascii="Palatino" w:hAnsi="Palatino"/>
          <w:sz w:val="28"/>
          <w:szCs w:val="28"/>
        </w:rPr>
        <w:tab/>
      </w:r>
      <w:r w:rsidR="00F233DD" w:rsidRPr="00E83FCE">
        <w:rPr>
          <w:rFonts w:ascii="Palatino" w:hAnsi="Palatino"/>
          <w:sz w:val="28"/>
          <w:szCs w:val="28"/>
        </w:rPr>
        <w:t xml:space="preserve">Israel:  </w:t>
      </w:r>
      <w:proofErr w:type="gramStart"/>
      <w:r w:rsidR="00F233DD" w:rsidRPr="00E83FCE">
        <w:rPr>
          <w:rFonts w:ascii="Palatino" w:hAnsi="Palatino"/>
          <w:sz w:val="28"/>
          <w:szCs w:val="28"/>
        </w:rPr>
        <w:t>the</w:t>
      </w:r>
      <w:proofErr w:type="gramEnd"/>
      <w:r w:rsidR="00F233DD" w:rsidRPr="00E83FCE">
        <w:rPr>
          <w:rFonts w:ascii="Palatino" w:hAnsi="Palatino"/>
          <w:sz w:val="28"/>
          <w:szCs w:val="28"/>
        </w:rPr>
        <w:t xml:space="preserve"> Center of the Jewish world.</w:t>
      </w:r>
    </w:p>
    <w:p w14:paraId="2C4D3128" w14:textId="377F16B3" w:rsidR="00F233DD" w:rsidRPr="00E83FCE" w:rsidRDefault="00F233DD" w:rsidP="00E83FCE"/>
    <w:p w14:paraId="2196A759" w14:textId="2B9EBE66" w:rsidR="00F233DD" w:rsidRPr="00E83FCE" w:rsidRDefault="00F233DD" w:rsidP="00E83FCE"/>
    <w:p w14:paraId="03FB2A52" w14:textId="54B04914" w:rsidR="00F233DD" w:rsidRPr="00E83FCE" w:rsidRDefault="00330E57" w:rsidP="00E83FCE">
      <w:r>
        <w:t>9B.</w:t>
      </w:r>
      <w:r>
        <w:tab/>
      </w:r>
      <w:r w:rsidR="00F233DD" w:rsidRPr="00E83FCE">
        <w:t xml:space="preserve">Martin Buber (1878-1965),  </w:t>
      </w:r>
      <w:r w:rsidR="00F233DD" w:rsidRPr="00330E57">
        <w:rPr>
          <w:b/>
          <w:i/>
        </w:rPr>
        <w:t>Der Jude</w:t>
      </w:r>
      <w:r w:rsidR="00F233DD" w:rsidRPr="00E83FCE">
        <w:t xml:space="preserve"> ("The Jew") 1916</w:t>
      </w:r>
    </w:p>
    <w:p w14:paraId="0F0C85BA" w14:textId="6E72DB6D" w:rsidR="00F233DD" w:rsidRPr="00E83FCE" w:rsidRDefault="00F233DD" w:rsidP="00E83FCE"/>
    <w:p w14:paraId="687BDF44" w14:textId="77777777" w:rsidR="00330E57" w:rsidRDefault="00330E57" w:rsidP="00E83FCE"/>
    <w:p w14:paraId="411CE2E7" w14:textId="77777777" w:rsidR="00330E57" w:rsidRDefault="00330E57" w:rsidP="00E83FCE"/>
    <w:p w14:paraId="4758E0E7" w14:textId="26BEDEA2" w:rsidR="00F233DD" w:rsidRPr="00E83FCE" w:rsidRDefault="00330E57" w:rsidP="00E83FCE">
      <w:r>
        <w:t>10B.</w:t>
      </w:r>
      <w:r>
        <w:tab/>
      </w:r>
      <w:r w:rsidR="00F233DD" w:rsidRPr="00E83FCE">
        <w:t>Post Holocaust “Sea-Change”</w:t>
      </w:r>
    </w:p>
    <w:p w14:paraId="1A3BD561" w14:textId="0475A0CA" w:rsidR="00F233DD" w:rsidRPr="00E83FCE" w:rsidRDefault="00F233DD" w:rsidP="00E83FCE"/>
    <w:p w14:paraId="6E9CCEB5" w14:textId="77777777" w:rsidR="00330E57" w:rsidRDefault="00330E57" w:rsidP="00E83FCE">
      <w:pPr>
        <w:rPr>
          <w:bCs/>
          <w:iCs/>
        </w:rPr>
      </w:pPr>
    </w:p>
    <w:p w14:paraId="3B92B556" w14:textId="77777777" w:rsidR="00330E57" w:rsidRDefault="00330E57" w:rsidP="00E83FCE">
      <w:pPr>
        <w:rPr>
          <w:bCs/>
          <w:iCs/>
        </w:rPr>
      </w:pPr>
    </w:p>
    <w:p w14:paraId="136D7214" w14:textId="0002D53E" w:rsidR="00F233DD" w:rsidRPr="00E83FCE" w:rsidRDefault="00330E57" w:rsidP="00E83FCE">
      <w:pPr>
        <w:rPr>
          <w:bCs/>
          <w:iCs/>
        </w:rPr>
      </w:pPr>
      <w:r>
        <w:rPr>
          <w:bCs/>
          <w:iCs/>
        </w:rPr>
        <w:t>11B.</w:t>
      </w:r>
      <w:r>
        <w:rPr>
          <w:bCs/>
          <w:iCs/>
        </w:rPr>
        <w:tab/>
      </w:r>
      <w:r w:rsidR="00F233DD" w:rsidRPr="00E83FCE">
        <w:rPr>
          <w:bCs/>
          <w:iCs/>
        </w:rPr>
        <w:t>Turning Points in Christian Thought</w:t>
      </w:r>
    </w:p>
    <w:p w14:paraId="48146545" w14:textId="77777777" w:rsidR="00330E57" w:rsidRDefault="00330E57" w:rsidP="00330E57">
      <w:pPr>
        <w:ind w:firstLine="720"/>
      </w:pPr>
    </w:p>
    <w:p w14:paraId="1FD41297" w14:textId="2B6BF21C" w:rsidR="00F233DD" w:rsidRPr="00330E57" w:rsidRDefault="00330E57" w:rsidP="00330E57">
      <w:pPr>
        <w:ind w:firstLine="720"/>
      </w:pPr>
      <w:r>
        <w:t>1C.</w:t>
      </w:r>
      <w:r>
        <w:tab/>
      </w:r>
      <w:r w:rsidR="00F233DD" w:rsidRPr="00330E57">
        <w:t xml:space="preserve">Zionist Congresses and Theodor Herzl’s </w:t>
      </w:r>
      <w:r w:rsidR="00F233DD" w:rsidRPr="00330E57">
        <w:rPr>
          <w:b/>
          <w:i/>
        </w:rPr>
        <w:t>Der Juden Staat</w:t>
      </w:r>
    </w:p>
    <w:p w14:paraId="391EB858" w14:textId="77777777" w:rsidR="00330E57" w:rsidRPr="00330E57" w:rsidRDefault="00330E57" w:rsidP="00330E57"/>
    <w:p w14:paraId="2FA621DA" w14:textId="3BBF9B15" w:rsidR="00F233DD" w:rsidRDefault="00330E57" w:rsidP="00330E57">
      <w:pPr>
        <w:ind w:firstLine="720"/>
      </w:pPr>
      <w:r>
        <w:t>2C.</w:t>
      </w:r>
      <w:r>
        <w:tab/>
      </w:r>
      <w:r w:rsidR="00F233DD" w:rsidRPr="00330E57">
        <w:t xml:space="preserve">1917 Balfour Declaration and subsequent White Papers.  </w:t>
      </w:r>
    </w:p>
    <w:p w14:paraId="40AD3E82" w14:textId="77777777" w:rsidR="00330E57" w:rsidRPr="00330E57" w:rsidRDefault="00330E57" w:rsidP="00330E57">
      <w:pPr>
        <w:ind w:firstLine="720"/>
      </w:pPr>
    </w:p>
    <w:p w14:paraId="70E5E1C6" w14:textId="2D5C2B1E" w:rsidR="00F233DD" w:rsidRDefault="00330E57" w:rsidP="00330E57">
      <w:pPr>
        <w:ind w:firstLine="720"/>
      </w:pPr>
      <w:r>
        <w:t>3C.</w:t>
      </w:r>
      <w:r>
        <w:tab/>
      </w:r>
      <w:r w:rsidR="00F233DD" w:rsidRPr="00330E57">
        <w:t>Rise of German Nationalism and the Nazi Party</w:t>
      </w:r>
    </w:p>
    <w:p w14:paraId="070972E8" w14:textId="77777777" w:rsidR="00330E57" w:rsidRPr="00330E57" w:rsidRDefault="00330E57" w:rsidP="00330E57">
      <w:pPr>
        <w:ind w:firstLine="720"/>
      </w:pPr>
    </w:p>
    <w:p w14:paraId="08FA6BD6" w14:textId="559B9545" w:rsidR="00F233DD" w:rsidRPr="00330E57" w:rsidRDefault="00330E57" w:rsidP="00330E57">
      <w:pPr>
        <w:ind w:firstLine="720"/>
      </w:pPr>
      <w:r>
        <w:t>4C.</w:t>
      </w:r>
      <w:r>
        <w:tab/>
      </w:r>
      <w:r w:rsidR="00F233DD" w:rsidRPr="00330E57">
        <w:t xml:space="preserve">Rise tide of Anti-Semitism in the West (including USA)   </w:t>
      </w:r>
    </w:p>
    <w:p w14:paraId="0A9687DD" w14:textId="5CE474E5" w:rsidR="00F72FCF" w:rsidRPr="00E83FCE" w:rsidRDefault="00F72FCF" w:rsidP="00E83FCE"/>
    <w:p w14:paraId="43655733" w14:textId="345FADCE" w:rsidR="00F72FCF" w:rsidRPr="00E83FCE" w:rsidRDefault="00330E57" w:rsidP="00330E57">
      <w:pPr>
        <w:ind w:firstLine="720"/>
      </w:pPr>
      <w:r>
        <w:t>5C.</w:t>
      </w:r>
      <w:r>
        <w:tab/>
      </w:r>
      <w:r w:rsidR="00F72FCF" w:rsidRPr="00E83FCE">
        <w:t xml:space="preserve">Death Sentence  </w:t>
      </w:r>
    </w:p>
    <w:p w14:paraId="3B2A7C37" w14:textId="67EC10DC" w:rsidR="00F72FCF" w:rsidRPr="00E83FCE" w:rsidRDefault="00F72FCF" w:rsidP="00E83FCE"/>
    <w:p w14:paraId="664FC1AE" w14:textId="611F69AC" w:rsidR="00F72FCF" w:rsidRDefault="00330E57" w:rsidP="00330E57">
      <w:pPr>
        <w:ind w:firstLine="720"/>
      </w:pPr>
      <w:r>
        <w:t>6C.</w:t>
      </w:r>
      <w:r>
        <w:tab/>
      </w:r>
      <w:r w:rsidR="00F72FCF" w:rsidRPr="00E83FCE">
        <w:t xml:space="preserve">Nazis passed the </w:t>
      </w:r>
      <w:r w:rsidR="00F72FCF" w:rsidRPr="00E83FCE">
        <w:rPr>
          <w:iCs/>
        </w:rPr>
        <w:t>Nuremberg Laws</w:t>
      </w:r>
      <w:r w:rsidR="00F72FCF" w:rsidRPr="00E83FCE">
        <w:t xml:space="preserve"> in 1935</w:t>
      </w:r>
    </w:p>
    <w:p w14:paraId="0D25D98F" w14:textId="77777777" w:rsidR="00330E57" w:rsidRPr="00E83FCE" w:rsidRDefault="00330E57" w:rsidP="00330E57">
      <w:pPr>
        <w:ind w:firstLine="720"/>
      </w:pPr>
    </w:p>
    <w:p w14:paraId="7F9B006A" w14:textId="786BE55E" w:rsidR="00F72FCF" w:rsidRPr="00E83FCE" w:rsidRDefault="00F72FCF" w:rsidP="00E83FCE"/>
    <w:p w14:paraId="5E4B3D4F" w14:textId="558C500C" w:rsidR="00F72FCF" w:rsidRPr="00E83FCE" w:rsidRDefault="00330E57" w:rsidP="00E83FCE">
      <w:r>
        <w:t>12B.</w:t>
      </w:r>
      <w:r>
        <w:tab/>
      </w:r>
      <w:r w:rsidR="00F72FCF" w:rsidRPr="00E83FCE">
        <w:t>Holocaust brought nearly all western and most nations on board.</w:t>
      </w:r>
    </w:p>
    <w:p w14:paraId="1904EA32" w14:textId="6C9941CD" w:rsidR="00F72FCF" w:rsidRPr="00E83FCE" w:rsidRDefault="00F72FCF" w:rsidP="00E83FCE"/>
    <w:p w14:paraId="5A965A0C" w14:textId="55A22ABE" w:rsidR="00F72FCF" w:rsidRDefault="00330E57" w:rsidP="00330E57">
      <w:pPr>
        <w:ind w:left="1440" w:hanging="720"/>
      </w:pPr>
      <w:r>
        <w:t>1C.</w:t>
      </w:r>
      <w:r>
        <w:tab/>
      </w:r>
      <w:r w:rsidR="00F72FCF" w:rsidRPr="00330E57">
        <w:t>United Nations adoption of resolution establishing Jewish State on November 29, 1947.</w:t>
      </w:r>
    </w:p>
    <w:p w14:paraId="494E922A" w14:textId="664A389C" w:rsidR="00330E57" w:rsidRDefault="00330E57" w:rsidP="00330E57">
      <w:pPr>
        <w:ind w:left="1440" w:hanging="720"/>
      </w:pPr>
    </w:p>
    <w:p w14:paraId="486AB354" w14:textId="77777777" w:rsidR="00330E57" w:rsidRPr="00330E57" w:rsidRDefault="00330E57" w:rsidP="00330E57">
      <w:pPr>
        <w:ind w:left="1440" w:hanging="720"/>
      </w:pPr>
    </w:p>
    <w:p w14:paraId="40EB43D6" w14:textId="77777777" w:rsidR="00330E57" w:rsidRDefault="00330E57" w:rsidP="00330E57">
      <w:pPr>
        <w:ind w:firstLine="720"/>
      </w:pPr>
      <w:r>
        <w:t>2C.</w:t>
      </w:r>
      <w:r>
        <w:tab/>
      </w:r>
      <w:r w:rsidR="00F72FCF" w:rsidRPr="00330E57">
        <w:t xml:space="preserve">Israel National Independence was declared in Tel Aviv on </w:t>
      </w:r>
    </w:p>
    <w:p w14:paraId="550973FF" w14:textId="1C963D0A" w:rsidR="00F72FCF" w:rsidRDefault="00F72FCF" w:rsidP="00330E57">
      <w:pPr>
        <w:ind w:left="720" w:firstLine="720"/>
      </w:pPr>
      <w:r w:rsidRPr="00330E57">
        <w:t xml:space="preserve">May 14, 1948.  </w:t>
      </w:r>
    </w:p>
    <w:p w14:paraId="4AB0695F" w14:textId="6CC738F3" w:rsidR="00330E57" w:rsidRDefault="00330E57" w:rsidP="00330E57">
      <w:pPr>
        <w:ind w:left="720" w:firstLine="720"/>
      </w:pPr>
    </w:p>
    <w:p w14:paraId="31E0C182" w14:textId="77777777" w:rsidR="00330E57" w:rsidRPr="00330E57" w:rsidRDefault="00330E57" w:rsidP="00330E57">
      <w:pPr>
        <w:ind w:left="720" w:firstLine="720"/>
      </w:pPr>
    </w:p>
    <w:p w14:paraId="076FBA11" w14:textId="77777777" w:rsidR="00330E57" w:rsidRDefault="00330E57" w:rsidP="00330E57">
      <w:pPr>
        <w:ind w:firstLine="720"/>
      </w:pPr>
      <w:r>
        <w:t>3C.</w:t>
      </w:r>
      <w:r>
        <w:tab/>
      </w:r>
      <w:r w:rsidR="00F72FCF" w:rsidRPr="00E83FCE">
        <w:t xml:space="preserve">Immediately following was the War of Independence </w:t>
      </w:r>
    </w:p>
    <w:p w14:paraId="4E7E33CF" w14:textId="6441CECD" w:rsidR="00F72FCF" w:rsidRDefault="00F72FCF" w:rsidP="00330E57">
      <w:pPr>
        <w:ind w:left="720" w:firstLine="720"/>
      </w:pPr>
      <w:r w:rsidRPr="00E83FCE">
        <w:t>of 1948-1949 but also new Christian sympathies.</w:t>
      </w:r>
    </w:p>
    <w:p w14:paraId="4BA78A41" w14:textId="756FBC26" w:rsidR="00330E57" w:rsidRDefault="00330E57" w:rsidP="00330E57">
      <w:pPr>
        <w:ind w:left="720" w:firstLine="720"/>
      </w:pPr>
    </w:p>
    <w:p w14:paraId="5A91E428" w14:textId="77777777" w:rsidR="00330E57" w:rsidRPr="00E83FCE" w:rsidRDefault="00330E57" w:rsidP="00330E57">
      <w:pPr>
        <w:ind w:left="720" w:firstLine="720"/>
      </w:pPr>
    </w:p>
    <w:p w14:paraId="45A50682" w14:textId="66F78E87" w:rsidR="00F72FCF" w:rsidRPr="00E83FCE" w:rsidRDefault="00F72FCF" w:rsidP="00E83FCE"/>
    <w:p w14:paraId="4223C110" w14:textId="76561768" w:rsidR="00F72FCF" w:rsidRDefault="00330E57" w:rsidP="00E83FCE">
      <w:r>
        <w:t>13B.</w:t>
      </w:r>
      <w:r>
        <w:tab/>
      </w:r>
      <w:r w:rsidR="00F72FCF" w:rsidRPr="00E83FCE">
        <w:t>Menachem Begin (1913– 1992)</w:t>
      </w:r>
    </w:p>
    <w:p w14:paraId="5FCCDD47" w14:textId="5151C73B" w:rsidR="00330E57" w:rsidRDefault="00330E57" w:rsidP="00E83FCE"/>
    <w:p w14:paraId="4955057D" w14:textId="77777777" w:rsidR="00330E57" w:rsidRPr="00E83FCE" w:rsidRDefault="00330E57" w:rsidP="00E83FCE"/>
    <w:p w14:paraId="75FEFD6E" w14:textId="524D4E89" w:rsidR="00F72FCF" w:rsidRPr="00E83FCE" w:rsidRDefault="00F72FCF" w:rsidP="00E83FCE"/>
    <w:p w14:paraId="59AAEFBD" w14:textId="77777777" w:rsidR="00330E57" w:rsidRDefault="00330E57" w:rsidP="00330E57">
      <w:pPr>
        <w:ind w:firstLine="720"/>
        <w:rPr>
          <w:color w:val="000000" w:themeColor="text1"/>
        </w:rPr>
      </w:pPr>
      <w:r>
        <w:rPr>
          <w:color w:val="000000" w:themeColor="text1"/>
        </w:rPr>
        <w:t>14B.</w:t>
      </w:r>
      <w:r>
        <w:rPr>
          <w:color w:val="000000" w:themeColor="text1"/>
        </w:rPr>
        <w:tab/>
      </w:r>
      <w:r w:rsidR="00F72FCF" w:rsidRPr="00E83FCE">
        <w:rPr>
          <w:color w:val="000000" w:themeColor="text1"/>
        </w:rPr>
        <w:t>Post-Holocaust refugee crisis</w:t>
      </w:r>
      <w:r>
        <w:rPr>
          <w:color w:val="000000" w:themeColor="text1"/>
        </w:rPr>
        <w:t xml:space="preserve">  (</w:t>
      </w:r>
      <w:r w:rsidRPr="00E83FCE">
        <w:rPr>
          <w:color w:val="000000" w:themeColor="text1"/>
        </w:rPr>
        <w:t>1945–1948</w:t>
      </w:r>
      <w:r>
        <w:rPr>
          <w:color w:val="000000" w:themeColor="text1"/>
        </w:rPr>
        <w:t>)</w:t>
      </w:r>
    </w:p>
    <w:p w14:paraId="02A14804" w14:textId="77777777" w:rsidR="00330E57" w:rsidRDefault="00330E57" w:rsidP="00330E57">
      <w:pPr>
        <w:ind w:firstLine="720"/>
        <w:rPr>
          <w:color w:val="000000" w:themeColor="text1"/>
        </w:rPr>
      </w:pPr>
    </w:p>
    <w:p w14:paraId="7ACAB50F" w14:textId="0DBC0F3D" w:rsidR="00F72FCF" w:rsidRPr="00E83FCE" w:rsidRDefault="00330E57" w:rsidP="00330E57">
      <w:pPr>
        <w:ind w:firstLine="720"/>
        <w:rPr>
          <w:color w:val="000000" w:themeColor="text1"/>
        </w:rPr>
      </w:pPr>
      <w:r w:rsidRPr="00E83FCE">
        <w:rPr>
          <w:color w:val="000000" w:themeColor="text1"/>
        </w:rPr>
        <w:tab/>
      </w:r>
    </w:p>
    <w:p w14:paraId="34519D9C" w14:textId="3A18313B" w:rsidR="00F72FCF" w:rsidRPr="00E83FCE" w:rsidRDefault="00F72FCF" w:rsidP="00E83FCE">
      <w:pPr>
        <w:rPr>
          <w:color w:val="000000" w:themeColor="text1"/>
        </w:rPr>
      </w:pPr>
    </w:p>
    <w:p w14:paraId="4D2569D1" w14:textId="374CB7B8" w:rsidR="00F72FCF" w:rsidRDefault="00330E57" w:rsidP="00330E57">
      <w:pPr>
        <w:ind w:left="1440" w:hanging="720"/>
        <w:rPr>
          <w:color w:val="000000" w:themeColor="text1"/>
        </w:rPr>
      </w:pPr>
      <w:r>
        <w:rPr>
          <w:color w:val="000000" w:themeColor="text1"/>
        </w:rPr>
        <w:t>15B.</w:t>
      </w:r>
      <w:r>
        <w:rPr>
          <w:color w:val="000000" w:themeColor="text1"/>
        </w:rPr>
        <w:tab/>
      </w:r>
      <w:r w:rsidR="00F72FCF" w:rsidRPr="00E83FCE">
        <w:rPr>
          <w:color w:val="000000" w:themeColor="text1"/>
        </w:rPr>
        <w:t>The violent struggle for the creation of a Jewish state in Eretz Israel over British mandate</w:t>
      </w:r>
      <w:r>
        <w:rPr>
          <w:color w:val="000000" w:themeColor="text1"/>
        </w:rPr>
        <w:t xml:space="preserve">   (</w:t>
      </w:r>
      <w:r w:rsidRPr="00E83FCE">
        <w:rPr>
          <w:color w:val="000000" w:themeColor="text1"/>
        </w:rPr>
        <w:t>1946–1948</w:t>
      </w:r>
      <w:r>
        <w:rPr>
          <w:color w:val="000000" w:themeColor="text1"/>
        </w:rPr>
        <w:t>)</w:t>
      </w:r>
      <w:r w:rsidRPr="00E83FCE">
        <w:rPr>
          <w:color w:val="000000" w:themeColor="text1"/>
        </w:rPr>
        <w:tab/>
      </w:r>
    </w:p>
    <w:p w14:paraId="1530DF98" w14:textId="0EFE8437" w:rsidR="00330E57" w:rsidRDefault="00330E57" w:rsidP="00330E57">
      <w:pPr>
        <w:ind w:left="1440" w:hanging="720"/>
        <w:rPr>
          <w:color w:val="000000" w:themeColor="text1"/>
        </w:rPr>
      </w:pPr>
    </w:p>
    <w:p w14:paraId="5522FC15" w14:textId="77777777" w:rsidR="00330E57" w:rsidRPr="00E83FCE" w:rsidRDefault="00330E57" w:rsidP="00330E57">
      <w:pPr>
        <w:ind w:left="1440" w:hanging="720"/>
        <w:rPr>
          <w:color w:val="000000" w:themeColor="text1"/>
        </w:rPr>
      </w:pPr>
    </w:p>
    <w:p w14:paraId="3653EA80" w14:textId="4C5812A8" w:rsidR="00F72FCF" w:rsidRPr="00E83FCE" w:rsidRDefault="00F72FCF" w:rsidP="00E83FCE">
      <w:pPr>
        <w:rPr>
          <w:color w:val="000000" w:themeColor="text1"/>
        </w:rPr>
      </w:pPr>
    </w:p>
    <w:p w14:paraId="1E9A19C8" w14:textId="77777777" w:rsidR="00330E57" w:rsidRDefault="00330E57" w:rsidP="00330E57">
      <w:pPr>
        <w:ind w:firstLine="720"/>
        <w:rPr>
          <w:color w:val="000000" w:themeColor="text1"/>
        </w:rPr>
      </w:pPr>
      <w:r>
        <w:rPr>
          <w:color w:val="000000" w:themeColor="text1"/>
        </w:rPr>
        <w:t>16B.</w:t>
      </w:r>
      <w:r>
        <w:rPr>
          <w:color w:val="000000" w:themeColor="text1"/>
        </w:rPr>
        <w:tab/>
      </w:r>
      <w:r w:rsidR="00F72FCF" w:rsidRPr="00E83FCE">
        <w:rPr>
          <w:color w:val="000000" w:themeColor="text1"/>
        </w:rPr>
        <w:t xml:space="preserve">David Ben Gurion proclaimed Israeli </w:t>
      </w:r>
      <w:proofErr w:type="gramStart"/>
      <w:r w:rsidR="00F72FCF" w:rsidRPr="00E83FCE">
        <w:rPr>
          <w:color w:val="000000" w:themeColor="text1"/>
        </w:rPr>
        <w:t>independence</w:t>
      </w:r>
      <w:proofErr w:type="gramEnd"/>
      <w:r w:rsidR="00F72FCF" w:rsidRPr="00E83FCE">
        <w:rPr>
          <w:color w:val="000000" w:themeColor="text1"/>
        </w:rPr>
        <w:t xml:space="preserve"> </w:t>
      </w:r>
    </w:p>
    <w:p w14:paraId="69D08EEB" w14:textId="18DBE21A" w:rsidR="00F72FCF" w:rsidRDefault="00F72FCF" w:rsidP="00330E57">
      <w:pPr>
        <w:ind w:left="720" w:firstLine="720"/>
        <w:rPr>
          <w:color w:val="000000" w:themeColor="text1"/>
        </w:rPr>
      </w:pPr>
      <w:r w:rsidRPr="00E83FCE">
        <w:rPr>
          <w:color w:val="000000" w:themeColor="text1"/>
        </w:rPr>
        <w:t xml:space="preserve">on May 14, 1948.  </w:t>
      </w:r>
    </w:p>
    <w:p w14:paraId="467DCE1F" w14:textId="63594A76" w:rsidR="00330E57" w:rsidRDefault="00330E57" w:rsidP="00330E57">
      <w:pPr>
        <w:ind w:left="720" w:firstLine="720"/>
        <w:rPr>
          <w:color w:val="000000" w:themeColor="text1"/>
        </w:rPr>
      </w:pPr>
    </w:p>
    <w:p w14:paraId="738A6A7B" w14:textId="77777777" w:rsidR="00330E57" w:rsidRPr="00E83FCE" w:rsidRDefault="00330E57" w:rsidP="00330E57">
      <w:pPr>
        <w:ind w:left="720" w:firstLine="720"/>
        <w:rPr>
          <w:color w:val="000000" w:themeColor="text1"/>
        </w:rPr>
      </w:pPr>
    </w:p>
    <w:p w14:paraId="3BBE4813" w14:textId="0DDFC82A" w:rsidR="00F72FCF" w:rsidRPr="00E83FCE" w:rsidRDefault="00F72FCF" w:rsidP="00E83FCE">
      <w:pPr>
        <w:rPr>
          <w:color w:val="000000" w:themeColor="text1"/>
        </w:rPr>
      </w:pPr>
    </w:p>
    <w:p w14:paraId="5D0E9CC4" w14:textId="20FD320F" w:rsidR="00F72FCF" w:rsidRPr="00E83FCE" w:rsidRDefault="00330E57" w:rsidP="00330E57">
      <w:pPr>
        <w:ind w:left="1440" w:hanging="720"/>
        <w:rPr>
          <w:color w:val="000000" w:themeColor="text1"/>
        </w:rPr>
      </w:pPr>
      <w:r>
        <w:rPr>
          <w:color w:val="000000" w:themeColor="text1"/>
        </w:rPr>
        <w:t>17B.</w:t>
      </w:r>
      <w:r>
        <w:rPr>
          <w:color w:val="000000" w:themeColor="text1"/>
        </w:rPr>
        <w:tab/>
      </w:r>
      <w:r w:rsidR="00F72FCF" w:rsidRPr="00E83FCE">
        <w:rPr>
          <w:color w:val="000000" w:themeColor="text1"/>
        </w:rPr>
        <w:t xml:space="preserve">May 15, </w:t>
      </w:r>
      <w:proofErr w:type="gramStart"/>
      <w:r w:rsidR="00F72FCF" w:rsidRPr="00E83FCE">
        <w:rPr>
          <w:color w:val="000000" w:themeColor="text1"/>
        </w:rPr>
        <w:t>1948</w:t>
      </w:r>
      <w:proofErr w:type="gramEnd"/>
      <w:r w:rsidR="00F72FCF" w:rsidRPr="00E83FCE">
        <w:rPr>
          <w:color w:val="000000" w:themeColor="text1"/>
        </w:rPr>
        <w:tab/>
        <w:t xml:space="preserve"> Syria, Iraq, </w:t>
      </w:r>
      <w:proofErr w:type="spellStart"/>
      <w:r w:rsidR="00F72FCF" w:rsidRPr="00E83FCE">
        <w:rPr>
          <w:color w:val="000000" w:themeColor="text1"/>
        </w:rPr>
        <w:t>TransJordan</w:t>
      </w:r>
      <w:proofErr w:type="spellEnd"/>
      <w:r w:rsidR="00F72FCF" w:rsidRPr="00E83FCE">
        <w:rPr>
          <w:color w:val="000000" w:themeColor="text1"/>
        </w:rPr>
        <w:t>, Lebanon and Egypt together invaded Israel.</w:t>
      </w:r>
    </w:p>
    <w:p w14:paraId="39087E5E" w14:textId="15E4A5F5" w:rsidR="00F72FCF" w:rsidRPr="00E83FCE" w:rsidRDefault="00F72FCF" w:rsidP="00E83FCE">
      <w:pPr>
        <w:rPr>
          <w:color w:val="000000" w:themeColor="text1"/>
        </w:rPr>
      </w:pPr>
    </w:p>
    <w:p w14:paraId="49F00564" w14:textId="77777777" w:rsidR="00330E57" w:rsidRDefault="00330E57" w:rsidP="00E83FCE">
      <w:pPr>
        <w:rPr>
          <w:color w:val="000000" w:themeColor="text1"/>
        </w:rPr>
      </w:pPr>
    </w:p>
    <w:p w14:paraId="12132E8E" w14:textId="77777777" w:rsidR="00330E57" w:rsidRDefault="00330E57" w:rsidP="00E83FCE">
      <w:pPr>
        <w:rPr>
          <w:color w:val="000000" w:themeColor="text1"/>
        </w:rPr>
      </w:pPr>
    </w:p>
    <w:p w14:paraId="7FBF5841" w14:textId="4DDBCF16" w:rsidR="00F72FCF" w:rsidRPr="00E83FCE" w:rsidRDefault="00330E57" w:rsidP="00330E57">
      <w:pPr>
        <w:ind w:left="1440" w:hanging="720"/>
        <w:rPr>
          <w:color w:val="000000" w:themeColor="text1"/>
        </w:rPr>
      </w:pPr>
      <w:r>
        <w:rPr>
          <w:color w:val="000000" w:themeColor="text1"/>
        </w:rPr>
        <w:t>18B.</w:t>
      </w:r>
      <w:r>
        <w:rPr>
          <w:color w:val="000000" w:themeColor="text1"/>
        </w:rPr>
        <w:tab/>
      </w:r>
      <w:r w:rsidR="00F72FCF" w:rsidRPr="00E83FCE">
        <w:rPr>
          <w:color w:val="000000" w:themeColor="text1"/>
        </w:rPr>
        <w:t>A quarter million Holocaust survivors arrive in Israel between 1948 and 1949.</w:t>
      </w:r>
    </w:p>
    <w:p w14:paraId="6B6B0D2D" w14:textId="04E557EF" w:rsidR="00F72FCF" w:rsidRPr="00E83FCE" w:rsidRDefault="00F72FCF" w:rsidP="00E83FCE">
      <w:pPr>
        <w:rPr>
          <w:color w:val="000000" w:themeColor="text1"/>
        </w:rPr>
      </w:pPr>
    </w:p>
    <w:p w14:paraId="3171E3B9" w14:textId="77777777" w:rsidR="00330E57" w:rsidRDefault="00330E57" w:rsidP="00E83FCE">
      <w:pPr>
        <w:rPr>
          <w:color w:val="000000" w:themeColor="text1"/>
        </w:rPr>
      </w:pPr>
    </w:p>
    <w:p w14:paraId="404A5AEE" w14:textId="77777777" w:rsidR="00330E57" w:rsidRDefault="00330E57" w:rsidP="00E83FCE">
      <w:pPr>
        <w:rPr>
          <w:color w:val="000000" w:themeColor="text1"/>
        </w:rPr>
      </w:pPr>
    </w:p>
    <w:p w14:paraId="6D6B248B" w14:textId="41755A9A" w:rsidR="00F72FCF" w:rsidRDefault="00330E57" w:rsidP="00330E57">
      <w:pPr>
        <w:ind w:left="1440" w:hanging="720"/>
        <w:rPr>
          <w:color w:val="000000" w:themeColor="text1"/>
        </w:rPr>
      </w:pPr>
      <w:r>
        <w:rPr>
          <w:color w:val="000000" w:themeColor="text1"/>
        </w:rPr>
        <w:t>19B.</w:t>
      </w:r>
      <w:r>
        <w:rPr>
          <w:color w:val="000000" w:themeColor="text1"/>
        </w:rPr>
        <w:tab/>
      </w:r>
      <w:r w:rsidR="00F72FCF" w:rsidRPr="00E83FCE">
        <w:rPr>
          <w:color w:val="000000" w:themeColor="text1"/>
        </w:rPr>
        <w:t xml:space="preserve">Yemenite Jews come to the Promised Land by means of “Operation Magic Carpet.”  </w:t>
      </w:r>
    </w:p>
    <w:p w14:paraId="4E21AF12" w14:textId="7D46194E" w:rsidR="00330E57" w:rsidRDefault="00330E57" w:rsidP="00330E57">
      <w:pPr>
        <w:ind w:left="1440" w:hanging="720"/>
        <w:rPr>
          <w:color w:val="000000" w:themeColor="text1"/>
        </w:rPr>
      </w:pPr>
    </w:p>
    <w:p w14:paraId="0545C864" w14:textId="61254BF7" w:rsidR="00330E57" w:rsidRDefault="00330E57" w:rsidP="00330E57">
      <w:pPr>
        <w:ind w:left="1440" w:hanging="720"/>
        <w:rPr>
          <w:color w:val="000000" w:themeColor="text1"/>
        </w:rPr>
      </w:pPr>
    </w:p>
    <w:p w14:paraId="6EE01FF0" w14:textId="77777777" w:rsidR="00330E57" w:rsidRPr="00E83FCE" w:rsidRDefault="00330E57" w:rsidP="00330E57">
      <w:pPr>
        <w:ind w:left="1440" w:hanging="720"/>
        <w:rPr>
          <w:color w:val="000000" w:themeColor="text1"/>
        </w:rPr>
      </w:pPr>
    </w:p>
    <w:p w14:paraId="73D0C6D0" w14:textId="2B681173" w:rsidR="00F72FCF" w:rsidRPr="00E83FCE" w:rsidRDefault="00F72FCF" w:rsidP="00E83FCE">
      <w:pPr>
        <w:rPr>
          <w:color w:val="000000" w:themeColor="text1"/>
        </w:rPr>
      </w:pPr>
    </w:p>
    <w:p w14:paraId="5272343B" w14:textId="5253B329" w:rsidR="00F72FCF" w:rsidRPr="00E83FCE" w:rsidRDefault="00330E57" w:rsidP="00330E57">
      <w:pPr>
        <w:ind w:firstLine="720"/>
        <w:rPr>
          <w:u w:val="single"/>
        </w:rPr>
      </w:pPr>
      <w:r>
        <w:rPr>
          <w:u w:val="single"/>
        </w:rPr>
        <w:t>20B.</w:t>
      </w:r>
      <w:r>
        <w:rPr>
          <w:u w:val="single"/>
        </w:rPr>
        <w:tab/>
      </w:r>
      <w:r w:rsidR="00F72FCF" w:rsidRPr="00E83FCE">
        <w:rPr>
          <w:u w:val="single"/>
        </w:rPr>
        <w:t>Key Personalities</w:t>
      </w:r>
    </w:p>
    <w:p w14:paraId="447903F8" w14:textId="77777777" w:rsidR="00F72FCF" w:rsidRPr="00E83FCE" w:rsidRDefault="00F72FCF" w:rsidP="00E83FCE"/>
    <w:p w14:paraId="719A220C" w14:textId="21431174" w:rsidR="00F72FCF" w:rsidRDefault="00F72FCF" w:rsidP="00E83FCE">
      <w:r w:rsidRPr="00E83FCE">
        <w:t xml:space="preserve">• Chaim Weizmann (1874– 1952) </w:t>
      </w:r>
    </w:p>
    <w:p w14:paraId="25015606" w14:textId="3F4DF793" w:rsidR="00330E57" w:rsidRDefault="00330E57" w:rsidP="00E83FCE"/>
    <w:p w14:paraId="2D1FA29D" w14:textId="54783952" w:rsidR="00330E57" w:rsidRDefault="00330E57" w:rsidP="00E83FCE"/>
    <w:p w14:paraId="233BE152" w14:textId="77777777" w:rsidR="00330E57" w:rsidRDefault="00330E57" w:rsidP="00E83FCE"/>
    <w:p w14:paraId="404B3BD4" w14:textId="77777777" w:rsidR="00330E57" w:rsidRPr="00E83FCE" w:rsidRDefault="00330E57" w:rsidP="00E83FCE"/>
    <w:p w14:paraId="41192836" w14:textId="31AE1D34" w:rsidR="00F72FCF" w:rsidRDefault="00F72FCF" w:rsidP="00E83FCE">
      <w:r w:rsidRPr="00E83FCE">
        <w:t xml:space="preserve">• David Ben Gurion (1886– 1973) </w:t>
      </w:r>
    </w:p>
    <w:p w14:paraId="7FA32842" w14:textId="314C5A0C" w:rsidR="00330E57" w:rsidRDefault="00330E57" w:rsidP="00E83FCE"/>
    <w:p w14:paraId="592751C1" w14:textId="77777777" w:rsidR="00330E57" w:rsidRPr="00E83FCE" w:rsidRDefault="00330E57" w:rsidP="00E83FCE"/>
    <w:p w14:paraId="444FCD05" w14:textId="138C1D68" w:rsidR="00F72FCF" w:rsidRPr="00E83FCE" w:rsidRDefault="00F72FCF" w:rsidP="00E83FCE"/>
    <w:p w14:paraId="0150CAC5" w14:textId="0DC00D2F" w:rsidR="00F72FCF" w:rsidRDefault="00330E57" w:rsidP="00330E57">
      <w:pPr>
        <w:ind w:left="1440" w:hanging="720"/>
        <w:rPr>
          <w:color w:val="000000" w:themeColor="text1"/>
        </w:rPr>
      </w:pPr>
      <w:r>
        <w:rPr>
          <w:color w:val="000000" w:themeColor="text1"/>
        </w:rPr>
        <w:t>21B.</w:t>
      </w:r>
      <w:r>
        <w:rPr>
          <w:color w:val="000000" w:themeColor="text1"/>
        </w:rPr>
        <w:tab/>
      </w:r>
      <w:r w:rsidR="00F72FCF" w:rsidRPr="00E83FCE">
        <w:rPr>
          <w:color w:val="000000" w:themeColor="text1"/>
        </w:rPr>
        <w:t xml:space="preserve">Egypt blockades Israeli shipping through the Gulf of Aqaba in provoking the </w:t>
      </w:r>
      <w:r>
        <w:rPr>
          <w:color w:val="000000" w:themeColor="text1"/>
        </w:rPr>
        <w:t xml:space="preserve">1956 </w:t>
      </w:r>
      <w:r w:rsidR="00F72FCF" w:rsidRPr="00E83FCE">
        <w:rPr>
          <w:color w:val="000000" w:themeColor="text1"/>
        </w:rPr>
        <w:t xml:space="preserve">Suez War.  </w:t>
      </w:r>
    </w:p>
    <w:p w14:paraId="2B5F7E97" w14:textId="09884066" w:rsidR="00330E57" w:rsidRDefault="00330E57" w:rsidP="00330E57">
      <w:pPr>
        <w:ind w:left="1440" w:hanging="720"/>
        <w:rPr>
          <w:color w:val="000000" w:themeColor="text1"/>
        </w:rPr>
      </w:pPr>
    </w:p>
    <w:p w14:paraId="4B1B3EDA" w14:textId="77777777" w:rsidR="00330E57" w:rsidRPr="00E83FCE" w:rsidRDefault="00330E57" w:rsidP="00330E57">
      <w:pPr>
        <w:ind w:left="1440" w:hanging="720"/>
        <w:rPr>
          <w:color w:val="000000" w:themeColor="text1"/>
        </w:rPr>
      </w:pPr>
    </w:p>
    <w:p w14:paraId="1B9B9E1E" w14:textId="3C0D9FD5" w:rsidR="00F72FCF" w:rsidRPr="00E83FCE" w:rsidRDefault="00F72FCF" w:rsidP="00E83FCE">
      <w:pPr>
        <w:rPr>
          <w:color w:val="000000" w:themeColor="text1"/>
        </w:rPr>
      </w:pPr>
    </w:p>
    <w:p w14:paraId="71B96FAD" w14:textId="1BC669B1" w:rsidR="00F72FCF" w:rsidRDefault="00330E57" w:rsidP="00330E57">
      <w:pPr>
        <w:ind w:left="1440" w:hanging="720"/>
        <w:rPr>
          <w:color w:val="000000" w:themeColor="text1"/>
        </w:rPr>
      </w:pPr>
      <w:r>
        <w:rPr>
          <w:color w:val="000000" w:themeColor="text1"/>
        </w:rPr>
        <w:t>22B.</w:t>
      </w:r>
      <w:r>
        <w:rPr>
          <w:color w:val="000000" w:themeColor="text1"/>
        </w:rPr>
        <w:tab/>
      </w:r>
      <w:r w:rsidR="00F72FCF" w:rsidRPr="00E83FCE">
        <w:rPr>
          <w:color w:val="000000" w:themeColor="text1"/>
        </w:rPr>
        <w:t xml:space="preserve">On May 16, </w:t>
      </w:r>
      <w:proofErr w:type="gramStart"/>
      <w:r w:rsidR="00F72FCF" w:rsidRPr="00E83FCE">
        <w:rPr>
          <w:color w:val="000000" w:themeColor="text1"/>
        </w:rPr>
        <w:t>1967</w:t>
      </w:r>
      <w:proofErr w:type="gramEnd"/>
      <w:r w:rsidR="00F72FCF" w:rsidRPr="00E83FCE">
        <w:rPr>
          <w:color w:val="000000" w:themeColor="text1"/>
        </w:rPr>
        <w:tab/>
        <w:t xml:space="preserve">Egyptian President Nasser of Egypt demands that the UN dismantle its Emergency Force between Israel and Egypt. The last UN peacekeeper is out of Sinai and Gaza by May 19.  </w:t>
      </w:r>
    </w:p>
    <w:p w14:paraId="25D165D2" w14:textId="6D3BFDCE" w:rsidR="00330E57" w:rsidRDefault="00330E57" w:rsidP="00330E57">
      <w:pPr>
        <w:ind w:left="1440" w:hanging="720"/>
        <w:rPr>
          <w:color w:val="000000" w:themeColor="text1"/>
        </w:rPr>
      </w:pPr>
    </w:p>
    <w:p w14:paraId="3184C3D8" w14:textId="77777777" w:rsidR="00330E57" w:rsidRPr="00E83FCE" w:rsidRDefault="00330E57" w:rsidP="00330E57">
      <w:pPr>
        <w:ind w:left="1440" w:hanging="720"/>
        <w:rPr>
          <w:color w:val="000000" w:themeColor="text1"/>
        </w:rPr>
      </w:pPr>
    </w:p>
    <w:p w14:paraId="05BA60FB" w14:textId="5A272FAF" w:rsidR="00F72FCF" w:rsidRPr="00E83FCE" w:rsidRDefault="00F72FCF" w:rsidP="00E83FCE">
      <w:pPr>
        <w:rPr>
          <w:color w:val="000000" w:themeColor="text1"/>
        </w:rPr>
      </w:pPr>
    </w:p>
    <w:p w14:paraId="2C5D36C0" w14:textId="2560EB7B" w:rsidR="00F72FCF" w:rsidRDefault="00330E57" w:rsidP="00330E57">
      <w:pPr>
        <w:ind w:left="1440" w:hanging="720"/>
        <w:rPr>
          <w:color w:val="000000" w:themeColor="text1"/>
        </w:rPr>
      </w:pPr>
      <w:r>
        <w:rPr>
          <w:color w:val="000000" w:themeColor="text1"/>
        </w:rPr>
        <w:t>23B.</w:t>
      </w:r>
      <w:r>
        <w:rPr>
          <w:color w:val="000000" w:themeColor="text1"/>
        </w:rPr>
        <w:tab/>
      </w:r>
      <w:r w:rsidR="00F72FCF" w:rsidRPr="00E83FCE">
        <w:rPr>
          <w:color w:val="000000" w:themeColor="text1"/>
        </w:rPr>
        <w:t xml:space="preserve">June 5–10, 1967 Israel launches a pre-emptive strike against Egypt, </w:t>
      </w:r>
      <w:proofErr w:type="gramStart"/>
      <w:r w:rsidR="00F72FCF" w:rsidRPr="00E83FCE">
        <w:rPr>
          <w:color w:val="000000" w:themeColor="text1"/>
        </w:rPr>
        <w:t>Syria</w:t>
      </w:r>
      <w:proofErr w:type="gramEnd"/>
      <w:r w:rsidR="00F72FCF" w:rsidRPr="00E83FCE">
        <w:rPr>
          <w:color w:val="000000" w:themeColor="text1"/>
        </w:rPr>
        <w:t xml:space="preserve"> and Jordan.  </w:t>
      </w:r>
    </w:p>
    <w:p w14:paraId="1236A427" w14:textId="5544372C" w:rsidR="00330E57" w:rsidRDefault="00330E57" w:rsidP="00330E57">
      <w:pPr>
        <w:ind w:left="1440" w:hanging="720"/>
        <w:rPr>
          <w:color w:val="000000" w:themeColor="text1"/>
        </w:rPr>
      </w:pPr>
    </w:p>
    <w:p w14:paraId="35056602" w14:textId="77777777" w:rsidR="00330E57" w:rsidRPr="00E83FCE" w:rsidRDefault="00330E57" w:rsidP="00330E57">
      <w:pPr>
        <w:ind w:left="1440" w:hanging="720"/>
        <w:rPr>
          <w:color w:val="000000" w:themeColor="text1"/>
        </w:rPr>
      </w:pPr>
    </w:p>
    <w:p w14:paraId="3FA8E5D1" w14:textId="2F04CACC" w:rsidR="00F72FCF" w:rsidRDefault="00F72FCF" w:rsidP="00E83FCE">
      <w:pPr>
        <w:rPr>
          <w:color w:val="000000" w:themeColor="text1"/>
        </w:rPr>
      </w:pPr>
    </w:p>
    <w:p w14:paraId="65E4BFB6" w14:textId="139B8D86" w:rsidR="00330E57" w:rsidRDefault="00330E57" w:rsidP="00E83FCE">
      <w:pPr>
        <w:rPr>
          <w:color w:val="000000" w:themeColor="text1"/>
        </w:rPr>
      </w:pPr>
    </w:p>
    <w:p w14:paraId="51911071" w14:textId="77777777" w:rsidR="00330E57" w:rsidRPr="00E83FCE" w:rsidRDefault="00330E57" w:rsidP="00E83FCE">
      <w:pPr>
        <w:rPr>
          <w:color w:val="000000" w:themeColor="text1"/>
        </w:rPr>
      </w:pPr>
    </w:p>
    <w:p w14:paraId="104C5EFA" w14:textId="3D5CDFDC" w:rsidR="00F72FCF" w:rsidRPr="00E83FCE" w:rsidRDefault="00330E57" w:rsidP="00330E57">
      <w:pPr>
        <w:ind w:left="1440" w:hanging="720"/>
        <w:rPr>
          <w:color w:val="000000" w:themeColor="text1"/>
        </w:rPr>
      </w:pPr>
      <w:r>
        <w:rPr>
          <w:color w:val="000000" w:themeColor="text1"/>
        </w:rPr>
        <w:lastRenderedPageBreak/>
        <w:t>24B.</w:t>
      </w:r>
      <w:r>
        <w:rPr>
          <w:color w:val="000000" w:themeColor="text1"/>
        </w:rPr>
        <w:tab/>
      </w:r>
      <w:r w:rsidR="00F72FCF" w:rsidRPr="00E83FCE">
        <w:rPr>
          <w:color w:val="000000" w:themeColor="text1"/>
        </w:rPr>
        <w:t xml:space="preserve">On September 1, </w:t>
      </w:r>
      <w:proofErr w:type="gramStart"/>
      <w:r w:rsidR="00F72FCF" w:rsidRPr="00E83FCE">
        <w:rPr>
          <w:color w:val="000000" w:themeColor="text1"/>
        </w:rPr>
        <w:t>1967</w:t>
      </w:r>
      <w:proofErr w:type="gramEnd"/>
      <w:r w:rsidR="00F72FCF" w:rsidRPr="00E83FCE">
        <w:rPr>
          <w:color w:val="000000" w:themeColor="text1"/>
        </w:rPr>
        <w:t xml:space="preserve"> the Arab Leaders meet in Sudan and refuse recognition of Israel, negotiations or peace with Israel.  </w:t>
      </w:r>
    </w:p>
    <w:p w14:paraId="5CE4571D" w14:textId="77777777" w:rsidR="00F72FCF" w:rsidRPr="00E83FCE" w:rsidRDefault="00F72FCF" w:rsidP="00E83FCE"/>
    <w:p w14:paraId="023DC4AA" w14:textId="77777777" w:rsidR="00B15058" w:rsidRDefault="00B15058" w:rsidP="00E83FCE">
      <w:pPr>
        <w:rPr>
          <w:color w:val="000000" w:themeColor="text1"/>
        </w:rPr>
      </w:pPr>
    </w:p>
    <w:p w14:paraId="3C256BB6" w14:textId="77777777" w:rsidR="00B15058" w:rsidRDefault="00B15058" w:rsidP="00E83FCE">
      <w:pPr>
        <w:rPr>
          <w:color w:val="000000" w:themeColor="text1"/>
        </w:rPr>
      </w:pPr>
    </w:p>
    <w:p w14:paraId="3EEED983" w14:textId="202255CE" w:rsidR="00F72FCF" w:rsidRDefault="00B15058" w:rsidP="00B15058">
      <w:pPr>
        <w:ind w:left="1440" w:hanging="720"/>
        <w:rPr>
          <w:color w:val="000000" w:themeColor="text1"/>
        </w:rPr>
      </w:pPr>
      <w:r>
        <w:rPr>
          <w:color w:val="000000" w:themeColor="text1"/>
        </w:rPr>
        <w:t>25B.</w:t>
      </w:r>
      <w:r>
        <w:rPr>
          <w:color w:val="000000" w:themeColor="text1"/>
        </w:rPr>
        <w:tab/>
      </w:r>
      <w:r w:rsidR="00F72FCF" w:rsidRPr="00E83FCE">
        <w:rPr>
          <w:color w:val="000000" w:themeColor="text1"/>
        </w:rPr>
        <w:t>In 1969 the first group of African Hebrew Israelites begin to migrate to Israel under the leadership of Ben Ammi Ben Israel.</w:t>
      </w:r>
    </w:p>
    <w:p w14:paraId="60428298" w14:textId="7298FB59" w:rsidR="00B15058" w:rsidRDefault="00B15058" w:rsidP="00B15058">
      <w:pPr>
        <w:ind w:left="1440" w:hanging="720"/>
        <w:rPr>
          <w:color w:val="000000" w:themeColor="text1"/>
        </w:rPr>
      </w:pPr>
    </w:p>
    <w:p w14:paraId="71EF8861" w14:textId="77777777" w:rsidR="00B15058" w:rsidRPr="00E83FCE" w:rsidRDefault="00B15058" w:rsidP="00B15058">
      <w:pPr>
        <w:ind w:left="1440" w:hanging="720"/>
        <w:rPr>
          <w:color w:val="000000" w:themeColor="text1"/>
        </w:rPr>
      </w:pPr>
    </w:p>
    <w:p w14:paraId="6C1B5898" w14:textId="77777777" w:rsidR="00F72FCF" w:rsidRPr="00E83FCE" w:rsidRDefault="00F72FCF" w:rsidP="00E83FCE"/>
    <w:p w14:paraId="0D5EFE3F" w14:textId="136446DB" w:rsidR="00F72FCF" w:rsidRPr="00E83FCE" w:rsidRDefault="00B15058" w:rsidP="00B15058">
      <w:pPr>
        <w:ind w:firstLine="720"/>
        <w:rPr>
          <w:color w:val="000000" w:themeColor="text1"/>
        </w:rPr>
      </w:pPr>
      <w:r>
        <w:rPr>
          <w:color w:val="000000" w:themeColor="text1"/>
        </w:rPr>
        <w:t>26B.</w:t>
      </w:r>
      <w:r>
        <w:rPr>
          <w:color w:val="000000" w:themeColor="text1"/>
        </w:rPr>
        <w:tab/>
      </w:r>
      <w:r w:rsidR="00F72FCF" w:rsidRPr="00E83FCE">
        <w:rPr>
          <w:color w:val="000000" w:themeColor="text1"/>
        </w:rPr>
        <w:t>The YOM KIPPUR WAR, October 6–24, 1973.</w:t>
      </w:r>
    </w:p>
    <w:p w14:paraId="23B6C3CC" w14:textId="3582378F" w:rsidR="00F72FCF" w:rsidRPr="00E83FCE" w:rsidRDefault="00F72FCF" w:rsidP="00E83FCE">
      <w:pPr>
        <w:rPr>
          <w:color w:val="000000" w:themeColor="text1"/>
        </w:rPr>
      </w:pPr>
    </w:p>
    <w:p w14:paraId="3A1A16C9" w14:textId="77777777" w:rsidR="00B15058" w:rsidRDefault="00B15058" w:rsidP="00E83FCE"/>
    <w:p w14:paraId="220BCD5C" w14:textId="77777777" w:rsidR="00B15058" w:rsidRDefault="00B15058" w:rsidP="00E83FCE"/>
    <w:p w14:paraId="48DE72B0" w14:textId="77777777" w:rsidR="00B15058" w:rsidRDefault="00B15058" w:rsidP="00E83FCE"/>
    <w:p w14:paraId="13DDEA80" w14:textId="09304348" w:rsidR="00F72FCF" w:rsidRDefault="00B15058" w:rsidP="00B15058">
      <w:pPr>
        <w:ind w:left="1440" w:hanging="720"/>
      </w:pPr>
      <w:r>
        <w:t>27B.</w:t>
      </w:r>
      <w:r>
        <w:tab/>
      </w:r>
      <w:r w:rsidR="00F72FCF" w:rsidRPr="00E83FCE">
        <w:t>In 1975 the United Nations adopted resolution equating Zionism with racism but rescinded this resolution in 1991.</w:t>
      </w:r>
    </w:p>
    <w:p w14:paraId="1B91D96E" w14:textId="454F143F" w:rsidR="00B15058" w:rsidRDefault="00B15058" w:rsidP="00B15058">
      <w:pPr>
        <w:ind w:left="1440" w:hanging="720"/>
      </w:pPr>
    </w:p>
    <w:p w14:paraId="05C89313" w14:textId="77777777" w:rsidR="00B15058" w:rsidRPr="00E83FCE" w:rsidRDefault="00B15058" w:rsidP="00B15058">
      <w:pPr>
        <w:ind w:left="1440" w:hanging="720"/>
      </w:pPr>
    </w:p>
    <w:p w14:paraId="4379FC07" w14:textId="77777777" w:rsidR="00F72FCF" w:rsidRPr="00E83FCE" w:rsidRDefault="00F72FCF" w:rsidP="00E83FCE"/>
    <w:p w14:paraId="5F9A499B" w14:textId="12B641AB" w:rsidR="00F72FCF" w:rsidRPr="00E83FCE" w:rsidRDefault="00B15058" w:rsidP="00B15058">
      <w:pPr>
        <w:ind w:left="1440" w:hanging="720"/>
        <w:rPr>
          <w:color w:val="000000" w:themeColor="text1"/>
        </w:rPr>
      </w:pPr>
      <w:r>
        <w:t>28B.</w:t>
      </w:r>
      <w:r>
        <w:tab/>
      </w:r>
      <w:r w:rsidR="00F72FCF" w:rsidRPr="00E83FCE">
        <w:t xml:space="preserve">On September 18, </w:t>
      </w:r>
      <w:proofErr w:type="gramStart"/>
      <w:r w:rsidR="00F72FCF" w:rsidRPr="00E83FCE">
        <w:t>1978</w:t>
      </w:r>
      <w:proofErr w:type="gramEnd"/>
      <w:r w:rsidR="00F72FCF" w:rsidRPr="00E83FCE">
        <w:t xml:space="preserve"> </w:t>
      </w:r>
      <w:r w:rsidR="00F72FCF" w:rsidRPr="00E83FCE">
        <w:rPr>
          <w:color w:val="000000" w:themeColor="text1"/>
        </w:rPr>
        <w:t>Israel and Egypt sign a comprehensive peace treaty,</w:t>
      </w:r>
    </w:p>
    <w:p w14:paraId="23689093" w14:textId="7D7F113E" w:rsidR="00F72FCF" w:rsidRPr="00E83FCE" w:rsidRDefault="00F72FCF" w:rsidP="00E83FCE">
      <w:pPr>
        <w:rPr>
          <w:color w:val="000000" w:themeColor="text1"/>
        </w:rPr>
      </w:pPr>
    </w:p>
    <w:p w14:paraId="720A2BDC" w14:textId="77777777" w:rsidR="00B15058" w:rsidRDefault="00B15058" w:rsidP="00B15058">
      <w:pPr>
        <w:ind w:left="1440" w:hanging="720"/>
        <w:rPr>
          <w:color w:val="000000" w:themeColor="text1"/>
        </w:rPr>
      </w:pPr>
      <w:r>
        <w:rPr>
          <w:color w:val="000000" w:themeColor="text1"/>
        </w:rPr>
        <w:t>29B.</w:t>
      </w:r>
      <w:r>
        <w:rPr>
          <w:color w:val="000000" w:themeColor="text1"/>
        </w:rPr>
        <w:tab/>
      </w:r>
      <w:r w:rsidR="00F72FCF" w:rsidRPr="00E83FCE">
        <w:rPr>
          <w:color w:val="000000" w:themeColor="text1"/>
        </w:rPr>
        <w:t xml:space="preserve">Operation Elijah: </w:t>
      </w:r>
      <w:proofErr w:type="gramStart"/>
      <w:r w:rsidR="00F72FCF" w:rsidRPr="00E83FCE">
        <w:rPr>
          <w:color w:val="000000" w:themeColor="text1"/>
        </w:rPr>
        <w:t>Rescue of Ethiopian Jewry,</w:t>
      </w:r>
      <w:proofErr w:type="gramEnd"/>
      <w:r w:rsidR="00F72FCF" w:rsidRPr="00E83FCE">
        <w:rPr>
          <w:color w:val="000000" w:themeColor="text1"/>
        </w:rPr>
        <w:t xml:space="preserve"> was conducted between 1979–1983.  </w:t>
      </w:r>
    </w:p>
    <w:p w14:paraId="6E77B68F" w14:textId="77777777" w:rsidR="00B15058" w:rsidRDefault="00B15058" w:rsidP="00B15058">
      <w:pPr>
        <w:ind w:left="1440" w:hanging="720"/>
        <w:rPr>
          <w:color w:val="000000" w:themeColor="text1"/>
        </w:rPr>
      </w:pPr>
    </w:p>
    <w:p w14:paraId="7858FBF4" w14:textId="77777777" w:rsidR="00B15058" w:rsidRDefault="00B15058" w:rsidP="00B15058">
      <w:pPr>
        <w:ind w:left="1440" w:hanging="720"/>
        <w:rPr>
          <w:color w:val="000000" w:themeColor="text1"/>
        </w:rPr>
      </w:pPr>
    </w:p>
    <w:p w14:paraId="3E5B17A2" w14:textId="5FFA4CDE" w:rsidR="00F72FCF" w:rsidRPr="00E83FCE" w:rsidRDefault="00B15058" w:rsidP="00B15058">
      <w:pPr>
        <w:ind w:left="1440" w:hanging="720"/>
      </w:pPr>
      <w:r>
        <w:rPr>
          <w:color w:val="000000" w:themeColor="text1"/>
        </w:rPr>
        <w:t>30B.</w:t>
      </w:r>
      <w:r>
        <w:rPr>
          <w:color w:val="000000" w:themeColor="text1"/>
        </w:rPr>
        <w:tab/>
      </w:r>
      <w:r w:rsidR="00F72FCF" w:rsidRPr="00E83FCE">
        <w:t xml:space="preserve">Operations Moses, Joshua: Rescue of Ethiopian Jewry by Israel in 1984-1985.    </w:t>
      </w:r>
    </w:p>
    <w:p w14:paraId="47A68189" w14:textId="77777777" w:rsidR="00F72FCF" w:rsidRPr="00E83FCE" w:rsidRDefault="00F72FCF" w:rsidP="00E83FCE"/>
    <w:p w14:paraId="2E2C911E" w14:textId="77777777" w:rsidR="00B15058" w:rsidRDefault="00B15058" w:rsidP="00E83FCE">
      <w:pPr>
        <w:rPr>
          <w:color w:val="000000" w:themeColor="text1"/>
        </w:rPr>
      </w:pPr>
    </w:p>
    <w:p w14:paraId="570A5DF0" w14:textId="77777777" w:rsidR="00B15058" w:rsidRDefault="00B15058" w:rsidP="00E83FCE">
      <w:pPr>
        <w:rPr>
          <w:color w:val="000000" w:themeColor="text1"/>
        </w:rPr>
      </w:pPr>
    </w:p>
    <w:p w14:paraId="59C43CE2" w14:textId="31C27734" w:rsidR="00F72FCF" w:rsidRPr="00E83FCE" w:rsidRDefault="00B15058" w:rsidP="00B15058">
      <w:pPr>
        <w:ind w:left="1440" w:hanging="720"/>
        <w:rPr>
          <w:color w:val="000000" w:themeColor="text1"/>
        </w:rPr>
      </w:pPr>
      <w:r>
        <w:rPr>
          <w:color w:val="000000" w:themeColor="text1"/>
        </w:rPr>
        <w:t>31B.</w:t>
      </w:r>
      <w:r>
        <w:rPr>
          <w:color w:val="000000" w:themeColor="text1"/>
        </w:rPr>
        <w:tab/>
      </w:r>
      <w:r w:rsidR="00F72FCF" w:rsidRPr="00E83FCE">
        <w:rPr>
          <w:color w:val="000000" w:themeColor="text1"/>
        </w:rPr>
        <w:t>The commencement of the Palestinian Arab First Intifada against Israel came in 1987.</w:t>
      </w:r>
    </w:p>
    <w:p w14:paraId="0EC5806C" w14:textId="3EDC7894" w:rsidR="00F72FCF" w:rsidRPr="00E83FCE" w:rsidRDefault="00F72FCF" w:rsidP="00E83FCE">
      <w:pPr>
        <w:spacing w:line="276" w:lineRule="auto"/>
      </w:pPr>
    </w:p>
    <w:p w14:paraId="51F2EAF8" w14:textId="77777777" w:rsidR="00F72FCF" w:rsidRPr="00E83FCE" w:rsidRDefault="00F72FCF" w:rsidP="00E83FCE">
      <w:pPr>
        <w:spacing w:line="276" w:lineRule="auto"/>
      </w:pPr>
    </w:p>
    <w:p w14:paraId="6F2D1F2E" w14:textId="2EA3EED7" w:rsidR="00F72FCF" w:rsidRDefault="00B15058" w:rsidP="00B15058">
      <w:pPr>
        <w:spacing w:line="276" w:lineRule="auto"/>
        <w:ind w:left="1440" w:hanging="720"/>
        <w:outlineLvl w:val="0"/>
      </w:pPr>
      <w:r>
        <w:t>32B.</w:t>
      </w:r>
      <w:r>
        <w:tab/>
      </w:r>
      <w:r w:rsidR="00F72FCF" w:rsidRPr="00E83FCE">
        <w:t>In 1990 the Soviet Union opens its borders for the three million Soviet Jews who had been held as virtual prisoners within their own country. Hundreds of thousands of Soviet Jews choose to leave the Soviet Union and move to Israel.</w:t>
      </w:r>
    </w:p>
    <w:p w14:paraId="620E7A02" w14:textId="606B78A4" w:rsidR="00B15058" w:rsidRDefault="00B15058" w:rsidP="00B15058">
      <w:pPr>
        <w:spacing w:line="276" w:lineRule="auto"/>
        <w:ind w:left="1440" w:hanging="720"/>
        <w:outlineLvl w:val="0"/>
      </w:pPr>
    </w:p>
    <w:p w14:paraId="16000439" w14:textId="77777777" w:rsidR="00B15058" w:rsidRPr="00E83FCE" w:rsidRDefault="00B15058" w:rsidP="00B15058">
      <w:pPr>
        <w:spacing w:line="276" w:lineRule="auto"/>
        <w:ind w:left="1440" w:hanging="720"/>
        <w:outlineLvl w:val="0"/>
      </w:pPr>
    </w:p>
    <w:p w14:paraId="311227EA" w14:textId="77777777" w:rsidR="00F72FCF" w:rsidRPr="00E83FCE" w:rsidRDefault="00F72FCF" w:rsidP="00E83FCE">
      <w:pPr>
        <w:spacing w:line="276" w:lineRule="auto"/>
      </w:pPr>
    </w:p>
    <w:p w14:paraId="20920DC2" w14:textId="39857D39" w:rsidR="00F72FCF" w:rsidRDefault="00B15058" w:rsidP="00B15058">
      <w:pPr>
        <w:spacing w:line="276" w:lineRule="auto"/>
        <w:ind w:left="1440" w:hanging="720"/>
        <w:rPr>
          <w:color w:val="000000" w:themeColor="text1"/>
        </w:rPr>
      </w:pPr>
      <w:r>
        <w:rPr>
          <w:color w:val="000000" w:themeColor="text1"/>
        </w:rPr>
        <w:t>33B.</w:t>
      </w:r>
      <w:r>
        <w:rPr>
          <w:color w:val="000000" w:themeColor="text1"/>
        </w:rPr>
        <w:tab/>
      </w:r>
      <w:r w:rsidR="00F72FCF" w:rsidRPr="00E83FCE">
        <w:rPr>
          <w:color w:val="000000" w:themeColor="text1"/>
        </w:rPr>
        <w:t xml:space="preserve">Operation Solomon rescues 14,500 </w:t>
      </w:r>
      <w:hyperlink r:id="rId7" w:tooltip="Ethiopia" w:history="1">
        <w:r w:rsidR="00F72FCF" w:rsidRPr="00E83FCE">
          <w:rPr>
            <w:color w:val="000000" w:themeColor="text1"/>
            <w:u w:val="single"/>
          </w:rPr>
          <w:t>Ethiopian</w:t>
        </w:r>
      </w:hyperlink>
      <w:r w:rsidR="00F72FCF" w:rsidRPr="00E83FCE">
        <w:rPr>
          <w:color w:val="000000" w:themeColor="text1"/>
        </w:rPr>
        <w:t xml:space="preserve"> Jews in a </w:t>
      </w:r>
      <w:proofErr w:type="gramStart"/>
      <w:r w:rsidR="00F72FCF" w:rsidRPr="00E83FCE">
        <w:rPr>
          <w:color w:val="000000" w:themeColor="text1"/>
        </w:rPr>
        <w:t>twenty four hour</w:t>
      </w:r>
      <w:proofErr w:type="gramEnd"/>
      <w:r w:rsidR="00F72FCF" w:rsidRPr="00E83FCE">
        <w:rPr>
          <w:color w:val="000000" w:themeColor="text1"/>
        </w:rPr>
        <w:t xml:space="preserve"> airlift on October 30, 1991.</w:t>
      </w:r>
    </w:p>
    <w:p w14:paraId="5121D56A" w14:textId="1A0517F4" w:rsidR="00B15058" w:rsidRDefault="00B15058" w:rsidP="00B15058">
      <w:pPr>
        <w:spacing w:line="276" w:lineRule="auto"/>
        <w:ind w:left="1440" w:hanging="720"/>
        <w:rPr>
          <w:color w:val="000000" w:themeColor="text1"/>
        </w:rPr>
      </w:pPr>
    </w:p>
    <w:p w14:paraId="5074BA51" w14:textId="77777777" w:rsidR="00B15058" w:rsidRPr="00E83FCE" w:rsidRDefault="00B15058" w:rsidP="00B15058">
      <w:pPr>
        <w:spacing w:line="276" w:lineRule="auto"/>
        <w:ind w:left="1440" w:hanging="720"/>
        <w:rPr>
          <w:color w:val="000000" w:themeColor="text1"/>
        </w:rPr>
      </w:pPr>
    </w:p>
    <w:p w14:paraId="2B0AA1EE" w14:textId="64D369C1" w:rsidR="00F72FCF" w:rsidRPr="00E83FCE" w:rsidRDefault="00F72FCF" w:rsidP="00E83FCE">
      <w:pPr>
        <w:spacing w:line="276" w:lineRule="auto"/>
      </w:pPr>
    </w:p>
    <w:p w14:paraId="1D8CFB84" w14:textId="61816A3E" w:rsidR="00C13227" w:rsidRPr="00E83FCE" w:rsidRDefault="00B15058" w:rsidP="00B15058">
      <w:pPr>
        <w:spacing w:line="276" w:lineRule="auto"/>
        <w:ind w:firstLine="720"/>
        <w:rPr>
          <w:color w:val="000000" w:themeColor="text1"/>
        </w:rPr>
      </w:pPr>
      <w:r>
        <w:rPr>
          <w:color w:val="000000" w:themeColor="text1"/>
        </w:rPr>
        <w:t>34B.</w:t>
      </w:r>
      <w:r>
        <w:rPr>
          <w:color w:val="000000" w:themeColor="text1"/>
        </w:rPr>
        <w:tab/>
      </w:r>
      <w:r w:rsidR="00C13227" w:rsidRPr="00E83FCE">
        <w:rPr>
          <w:color w:val="000000" w:themeColor="text1"/>
        </w:rPr>
        <w:t xml:space="preserve">The </w:t>
      </w:r>
      <w:hyperlink r:id="rId8" w:tooltip="Madrid Peace Conference (page does not exist)" w:history="1">
        <w:r w:rsidR="00C13227" w:rsidRPr="00B15058">
          <w:rPr>
            <w:color w:val="000000" w:themeColor="text1"/>
          </w:rPr>
          <w:t>Madrid Peace Conference</w:t>
        </w:r>
      </w:hyperlink>
      <w:r w:rsidR="00C13227" w:rsidRPr="00E83FCE">
        <w:rPr>
          <w:color w:val="000000" w:themeColor="text1"/>
        </w:rPr>
        <w:t xml:space="preserve"> </w:t>
      </w:r>
    </w:p>
    <w:p w14:paraId="5B7C6B38" w14:textId="4F2A1C35" w:rsidR="00C13227" w:rsidRPr="00E83FCE" w:rsidRDefault="00C13227" w:rsidP="00E83FCE">
      <w:pPr>
        <w:spacing w:line="276" w:lineRule="auto"/>
        <w:rPr>
          <w:color w:val="000000" w:themeColor="text1"/>
        </w:rPr>
      </w:pPr>
    </w:p>
    <w:p w14:paraId="6CCBFEE7" w14:textId="77777777" w:rsidR="00B15058" w:rsidRDefault="00B15058" w:rsidP="00E83FCE">
      <w:pPr>
        <w:spacing w:line="276" w:lineRule="auto"/>
      </w:pPr>
    </w:p>
    <w:p w14:paraId="11213D73" w14:textId="77777777" w:rsidR="00B15058" w:rsidRDefault="00B15058" w:rsidP="00E83FCE">
      <w:pPr>
        <w:spacing w:line="276" w:lineRule="auto"/>
      </w:pPr>
    </w:p>
    <w:p w14:paraId="4422FBB1" w14:textId="77777777" w:rsidR="00B15058" w:rsidRDefault="00B15058" w:rsidP="00B15058">
      <w:pPr>
        <w:spacing w:line="276" w:lineRule="auto"/>
        <w:ind w:firstLine="720"/>
      </w:pPr>
      <w:r>
        <w:t>35B.</w:t>
      </w:r>
      <w:r>
        <w:tab/>
      </w:r>
      <w:r w:rsidR="00C13227" w:rsidRPr="00E83FCE">
        <w:t xml:space="preserve">Israel and Jordan sign an official peace </w:t>
      </w:r>
      <w:proofErr w:type="gramStart"/>
      <w:r w:rsidR="00C13227" w:rsidRPr="00E83FCE">
        <w:t>treaty</w:t>
      </w:r>
      <w:proofErr w:type="gramEnd"/>
      <w:r w:rsidR="00C13227" w:rsidRPr="00E83FCE">
        <w:t xml:space="preserve"> </w:t>
      </w:r>
    </w:p>
    <w:p w14:paraId="1D89076E" w14:textId="0D1E8434" w:rsidR="00C13227" w:rsidRDefault="00C13227" w:rsidP="00B15058">
      <w:pPr>
        <w:spacing w:line="276" w:lineRule="auto"/>
        <w:ind w:left="720" w:firstLine="720"/>
      </w:pPr>
      <w:r w:rsidRPr="00E83FCE">
        <w:t>on October 26, 1994.</w:t>
      </w:r>
    </w:p>
    <w:p w14:paraId="66C27CA1" w14:textId="4E34201A" w:rsidR="00B15058" w:rsidRDefault="00B15058" w:rsidP="00B15058">
      <w:pPr>
        <w:spacing w:line="276" w:lineRule="auto"/>
        <w:ind w:left="720" w:firstLine="720"/>
      </w:pPr>
    </w:p>
    <w:p w14:paraId="40C069B3" w14:textId="77777777" w:rsidR="00B15058" w:rsidRPr="00E83FCE" w:rsidRDefault="00B15058" w:rsidP="00B15058">
      <w:pPr>
        <w:spacing w:line="276" w:lineRule="auto"/>
        <w:ind w:left="720" w:firstLine="720"/>
      </w:pPr>
    </w:p>
    <w:p w14:paraId="7C034FD4" w14:textId="261A6244" w:rsidR="00C13227" w:rsidRPr="00E83FCE" w:rsidRDefault="00C13227" w:rsidP="00E83FCE">
      <w:pPr>
        <w:spacing w:line="276" w:lineRule="auto"/>
      </w:pPr>
    </w:p>
    <w:p w14:paraId="5D38940E" w14:textId="31921B95" w:rsidR="00C13227" w:rsidRPr="00E83FCE" w:rsidRDefault="00B15058" w:rsidP="00B15058">
      <w:pPr>
        <w:spacing w:line="276" w:lineRule="auto"/>
        <w:ind w:left="1440" w:hanging="720"/>
        <w:rPr>
          <w:color w:val="000000" w:themeColor="text1"/>
        </w:rPr>
      </w:pPr>
      <w:r>
        <w:rPr>
          <w:color w:val="000000" w:themeColor="text1"/>
        </w:rPr>
        <w:t>36B.</w:t>
      </w:r>
      <w:r>
        <w:rPr>
          <w:color w:val="000000" w:themeColor="text1"/>
        </w:rPr>
        <w:tab/>
      </w:r>
      <w:r w:rsidR="00C13227" w:rsidRPr="00E83FCE">
        <w:rPr>
          <w:color w:val="000000" w:themeColor="text1"/>
        </w:rPr>
        <w:t>Yitzhak Rabin Israeli Prime Minister is assassinated on November 4, 1995.</w:t>
      </w:r>
    </w:p>
    <w:p w14:paraId="2D3ADE46" w14:textId="466DE7D7" w:rsidR="00C13227" w:rsidRPr="00E83FCE" w:rsidRDefault="00C13227" w:rsidP="00E83FCE">
      <w:pPr>
        <w:spacing w:line="276" w:lineRule="auto"/>
        <w:rPr>
          <w:color w:val="000000" w:themeColor="text1"/>
        </w:rPr>
      </w:pPr>
    </w:p>
    <w:p w14:paraId="0163F6BB" w14:textId="5F765B00" w:rsidR="00C13227" w:rsidRDefault="00B15058" w:rsidP="00B15058">
      <w:pPr>
        <w:spacing w:line="276" w:lineRule="auto"/>
        <w:ind w:left="1440" w:hanging="720"/>
      </w:pPr>
      <w:r>
        <w:t>37B.</w:t>
      </w:r>
      <w:r>
        <w:tab/>
      </w:r>
      <w:r w:rsidR="00C13227" w:rsidRPr="00E83FCE">
        <w:t xml:space="preserve">On May 24, </w:t>
      </w:r>
      <w:proofErr w:type="gramStart"/>
      <w:r w:rsidR="00C13227" w:rsidRPr="00E83FCE">
        <w:t>2000</w:t>
      </w:r>
      <w:proofErr w:type="gramEnd"/>
      <w:r w:rsidR="00C13227" w:rsidRPr="00E83FCE">
        <w:t xml:space="preserve"> Israel unilaterally withdraws its remaining forces from its security zone in southern Lebanon</w:t>
      </w:r>
    </w:p>
    <w:p w14:paraId="5A8DFA25" w14:textId="13C253E8" w:rsidR="00B15058" w:rsidRDefault="00B15058" w:rsidP="00B15058">
      <w:pPr>
        <w:spacing w:line="276" w:lineRule="auto"/>
        <w:ind w:left="1440" w:hanging="720"/>
      </w:pPr>
    </w:p>
    <w:p w14:paraId="2119A56E" w14:textId="6FEC1EA3" w:rsidR="00B15058" w:rsidRDefault="00B15058" w:rsidP="00B15058">
      <w:pPr>
        <w:spacing w:line="276" w:lineRule="auto"/>
        <w:ind w:left="1440" w:hanging="720"/>
      </w:pPr>
    </w:p>
    <w:p w14:paraId="50603D76" w14:textId="77777777" w:rsidR="00B15058" w:rsidRPr="00E83FCE" w:rsidRDefault="00B15058" w:rsidP="00B15058">
      <w:pPr>
        <w:spacing w:line="276" w:lineRule="auto"/>
        <w:ind w:left="1440" w:hanging="720"/>
      </w:pPr>
    </w:p>
    <w:p w14:paraId="372B69AB" w14:textId="17819E5D" w:rsidR="00C13227" w:rsidRPr="00E83FCE" w:rsidRDefault="00C13227" w:rsidP="00E83FCE">
      <w:pPr>
        <w:spacing w:line="276" w:lineRule="auto"/>
      </w:pPr>
    </w:p>
    <w:p w14:paraId="62A51612" w14:textId="11BCDE38" w:rsidR="00C13227" w:rsidRPr="00E83FCE" w:rsidRDefault="00B15058" w:rsidP="00B15058">
      <w:pPr>
        <w:spacing w:line="276" w:lineRule="auto"/>
        <w:ind w:left="1440" w:hanging="720"/>
        <w:rPr>
          <w:color w:val="000000" w:themeColor="text1"/>
        </w:rPr>
      </w:pPr>
      <w:r>
        <w:rPr>
          <w:color w:val="000000" w:themeColor="text1"/>
        </w:rPr>
        <w:t>38B.</w:t>
      </w:r>
      <w:r>
        <w:rPr>
          <w:color w:val="000000" w:themeColor="text1"/>
        </w:rPr>
        <w:tab/>
      </w:r>
      <w:r w:rsidR="00C13227" w:rsidRPr="00E83FCE">
        <w:rPr>
          <w:color w:val="000000" w:themeColor="text1"/>
        </w:rPr>
        <w:t>After the al-Aqsa Intifada begins on September 29, 2000,  General Ariel Sharon is elected to be Israel's Prime Minister in 2001.</w:t>
      </w:r>
    </w:p>
    <w:p w14:paraId="2CD55495" w14:textId="0F1AAF80" w:rsidR="00C13227" w:rsidRPr="00E83FCE" w:rsidRDefault="00C13227" w:rsidP="00E83FCE">
      <w:pPr>
        <w:spacing w:line="276" w:lineRule="auto"/>
        <w:rPr>
          <w:color w:val="000000" w:themeColor="text1"/>
        </w:rPr>
      </w:pPr>
    </w:p>
    <w:p w14:paraId="0DCB840A" w14:textId="15A5B641" w:rsidR="00C13227" w:rsidRDefault="00C13227" w:rsidP="00E83FCE">
      <w:pPr>
        <w:spacing w:line="276" w:lineRule="auto"/>
        <w:rPr>
          <w:color w:val="000000" w:themeColor="text1"/>
        </w:rPr>
      </w:pPr>
    </w:p>
    <w:p w14:paraId="114DA007" w14:textId="6A00D9CC" w:rsidR="00B15058" w:rsidRDefault="00B15058" w:rsidP="00E83FCE">
      <w:pPr>
        <w:spacing w:line="276" w:lineRule="auto"/>
        <w:rPr>
          <w:color w:val="000000" w:themeColor="text1"/>
        </w:rPr>
      </w:pPr>
    </w:p>
    <w:p w14:paraId="3DB05C39" w14:textId="31CECCE0" w:rsidR="00B15058" w:rsidRDefault="00B15058" w:rsidP="00E83FCE">
      <w:pPr>
        <w:spacing w:line="276" w:lineRule="auto"/>
        <w:rPr>
          <w:color w:val="000000" w:themeColor="text1"/>
        </w:rPr>
      </w:pPr>
    </w:p>
    <w:p w14:paraId="659682DE" w14:textId="77777777" w:rsidR="00B15058" w:rsidRPr="00E83FCE" w:rsidRDefault="00B15058" w:rsidP="00E83FCE">
      <w:pPr>
        <w:spacing w:line="276" w:lineRule="auto"/>
        <w:rPr>
          <w:color w:val="000000" w:themeColor="text1"/>
        </w:rPr>
      </w:pPr>
    </w:p>
    <w:p w14:paraId="3B08BF18" w14:textId="4A8F0833" w:rsidR="00C13227" w:rsidRPr="00E83FCE" w:rsidRDefault="00B15058" w:rsidP="00E83FCE">
      <w:pPr>
        <w:spacing w:line="276" w:lineRule="auto"/>
      </w:pPr>
      <w:r>
        <w:t>3A.</w:t>
      </w:r>
      <w:r>
        <w:tab/>
      </w:r>
      <w:r w:rsidR="00C13227" w:rsidRPr="00E83FCE">
        <w:t>NIGHT THREE</w:t>
      </w:r>
    </w:p>
    <w:p w14:paraId="5997DB8D" w14:textId="77777777" w:rsidR="00C13227" w:rsidRPr="00E83FCE" w:rsidRDefault="00C13227" w:rsidP="00E83FCE">
      <w:pPr>
        <w:spacing w:line="276" w:lineRule="auto"/>
      </w:pPr>
    </w:p>
    <w:p w14:paraId="31CE9647" w14:textId="79E2059C" w:rsidR="00C13227" w:rsidRPr="00E83FCE" w:rsidRDefault="00B15058" w:rsidP="00B15058">
      <w:pPr>
        <w:spacing w:line="276" w:lineRule="auto"/>
        <w:ind w:firstLine="720"/>
        <w:rPr>
          <w:bCs/>
          <w:iCs/>
        </w:rPr>
      </w:pPr>
      <w:r>
        <w:rPr>
          <w:bCs/>
          <w:iCs/>
        </w:rPr>
        <w:t>1B.</w:t>
      </w:r>
      <w:r>
        <w:rPr>
          <w:bCs/>
          <w:iCs/>
        </w:rPr>
        <w:tab/>
      </w:r>
      <w:r w:rsidR="00C13227" w:rsidRPr="00E83FCE">
        <w:rPr>
          <w:bCs/>
          <w:iCs/>
        </w:rPr>
        <w:t>Mainline Christian Focus on Israel Pre-1967</w:t>
      </w:r>
    </w:p>
    <w:p w14:paraId="1DBF1B30" w14:textId="2968FEF8" w:rsidR="00C13227" w:rsidRPr="00E83FCE" w:rsidRDefault="00C13227" w:rsidP="00E83FCE">
      <w:pPr>
        <w:spacing w:line="276" w:lineRule="auto"/>
      </w:pPr>
    </w:p>
    <w:p w14:paraId="3C0A38DA" w14:textId="6F33C4FB" w:rsidR="00F44C90" w:rsidRPr="00E83FCE" w:rsidRDefault="00F44C90" w:rsidP="00E83FCE">
      <w:pPr>
        <w:spacing w:line="276" w:lineRule="auto"/>
      </w:pPr>
    </w:p>
    <w:p w14:paraId="250C1B52" w14:textId="77777777" w:rsidR="00B15058" w:rsidRDefault="00B15058" w:rsidP="00E83FCE">
      <w:pPr>
        <w:spacing w:line="276" w:lineRule="auto"/>
        <w:rPr>
          <w:bCs/>
          <w:iCs/>
        </w:rPr>
      </w:pPr>
    </w:p>
    <w:p w14:paraId="5473DB03" w14:textId="77777777" w:rsidR="00B15058" w:rsidRDefault="00B15058" w:rsidP="00E83FCE">
      <w:pPr>
        <w:spacing w:line="276" w:lineRule="auto"/>
        <w:rPr>
          <w:bCs/>
          <w:iCs/>
        </w:rPr>
      </w:pPr>
    </w:p>
    <w:p w14:paraId="4028F71D" w14:textId="0B3B8B45" w:rsidR="00F44C90" w:rsidRPr="00E83FCE" w:rsidRDefault="00B15058" w:rsidP="00B15058">
      <w:pPr>
        <w:spacing w:line="276" w:lineRule="auto"/>
        <w:ind w:firstLine="720"/>
        <w:rPr>
          <w:bCs/>
          <w:iCs/>
        </w:rPr>
      </w:pPr>
      <w:r>
        <w:rPr>
          <w:bCs/>
          <w:iCs/>
        </w:rPr>
        <w:t>2B.</w:t>
      </w:r>
      <w:r>
        <w:rPr>
          <w:bCs/>
          <w:iCs/>
        </w:rPr>
        <w:tab/>
      </w:r>
      <w:r w:rsidR="00F44C90" w:rsidRPr="00E83FCE">
        <w:rPr>
          <w:bCs/>
          <w:iCs/>
        </w:rPr>
        <w:t>1967 Six-Day War Support for the Jewish State</w:t>
      </w:r>
    </w:p>
    <w:p w14:paraId="3018BD75" w14:textId="63D2BE7D" w:rsidR="00F44C90" w:rsidRPr="00E83FCE" w:rsidRDefault="00F44C90" w:rsidP="00E83FCE">
      <w:pPr>
        <w:spacing w:line="276" w:lineRule="auto"/>
      </w:pPr>
    </w:p>
    <w:p w14:paraId="5BBA1B64" w14:textId="77777777" w:rsidR="00B15058" w:rsidRDefault="00B15058" w:rsidP="00E83FCE">
      <w:pPr>
        <w:spacing w:line="276" w:lineRule="auto"/>
      </w:pPr>
    </w:p>
    <w:p w14:paraId="2555BC0E" w14:textId="77777777" w:rsidR="00B15058" w:rsidRDefault="00B15058" w:rsidP="00E83FCE">
      <w:pPr>
        <w:spacing w:line="276" w:lineRule="auto"/>
      </w:pPr>
    </w:p>
    <w:p w14:paraId="26E29DA6" w14:textId="13A1102E" w:rsidR="00F44C90" w:rsidRDefault="00B15058" w:rsidP="00B15058">
      <w:pPr>
        <w:spacing w:line="276" w:lineRule="auto"/>
        <w:ind w:left="1440" w:hanging="720"/>
      </w:pPr>
      <w:r>
        <w:t>3B.</w:t>
      </w:r>
      <w:r>
        <w:tab/>
      </w:r>
      <w:r w:rsidR="00F44C90" w:rsidRPr="00E83FCE">
        <w:t xml:space="preserve">1973 Yom Kippur War, Western Christian enthusiasm for national Israel experience a serious setback.  </w:t>
      </w:r>
    </w:p>
    <w:p w14:paraId="24F6778D" w14:textId="1E55109A" w:rsidR="00B15058" w:rsidRDefault="00B15058" w:rsidP="00B15058">
      <w:pPr>
        <w:spacing w:line="276" w:lineRule="auto"/>
        <w:ind w:left="1440" w:hanging="720"/>
      </w:pPr>
    </w:p>
    <w:p w14:paraId="406A9626" w14:textId="77777777" w:rsidR="00B15058" w:rsidRPr="00E83FCE" w:rsidRDefault="00B15058" w:rsidP="00B15058">
      <w:pPr>
        <w:spacing w:line="276" w:lineRule="auto"/>
        <w:ind w:left="1440" w:hanging="720"/>
      </w:pPr>
    </w:p>
    <w:p w14:paraId="012E4A58" w14:textId="67E6B9C1" w:rsidR="00F44C90" w:rsidRPr="00E83FCE" w:rsidRDefault="00F44C90" w:rsidP="00E83FCE">
      <w:pPr>
        <w:spacing w:line="276" w:lineRule="auto"/>
      </w:pPr>
    </w:p>
    <w:p w14:paraId="427E6A7A" w14:textId="6D181498" w:rsidR="00F44C90" w:rsidRPr="00E83FCE" w:rsidRDefault="00B15058" w:rsidP="00B15058">
      <w:pPr>
        <w:spacing w:line="276" w:lineRule="auto"/>
        <w:ind w:firstLine="720"/>
        <w:rPr>
          <w:bCs/>
          <w:iCs/>
        </w:rPr>
      </w:pPr>
      <w:r>
        <w:rPr>
          <w:bCs/>
          <w:iCs/>
        </w:rPr>
        <w:t>4B.</w:t>
      </w:r>
      <w:r>
        <w:rPr>
          <w:bCs/>
          <w:iCs/>
        </w:rPr>
        <w:tab/>
      </w:r>
      <w:r w:rsidR="00F44C90" w:rsidRPr="00E83FCE">
        <w:rPr>
          <w:bCs/>
          <w:iCs/>
        </w:rPr>
        <w:t>The Rise of Islamic Visibility on the World Scene</w:t>
      </w:r>
    </w:p>
    <w:p w14:paraId="19710C44" w14:textId="337E8FBE" w:rsidR="00F44C90" w:rsidRPr="00E83FCE" w:rsidRDefault="00F44C90" w:rsidP="00E83FCE">
      <w:pPr>
        <w:spacing w:line="276" w:lineRule="auto"/>
      </w:pPr>
    </w:p>
    <w:p w14:paraId="195D2A71" w14:textId="2631F04B" w:rsidR="00F44C90" w:rsidRPr="00E83FCE" w:rsidRDefault="00F44C90" w:rsidP="00E83FCE">
      <w:pPr>
        <w:spacing w:line="276" w:lineRule="auto"/>
      </w:pPr>
    </w:p>
    <w:p w14:paraId="1FFECF3E" w14:textId="77777777" w:rsidR="00B15058" w:rsidRDefault="00B15058" w:rsidP="00E83FCE">
      <w:pPr>
        <w:spacing w:beforeLines="1" w:before="2" w:line="276" w:lineRule="auto"/>
        <w:outlineLvl w:val="0"/>
      </w:pPr>
    </w:p>
    <w:p w14:paraId="6DA096B4" w14:textId="7E6ED865" w:rsidR="00F44C90" w:rsidRPr="00E83FCE" w:rsidRDefault="00B15058" w:rsidP="00B15058">
      <w:pPr>
        <w:spacing w:beforeLines="1" w:before="2" w:line="276" w:lineRule="auto"/>
        <w:ind w:firstLine="720"/>
        <w:outlineLvl w:val="0"/>
      </w:pPr>
      <w:r>
        <w:lastRenderedPageBreak/>
        <w:t>5B.</w:t>
      </w:r>
      <w:r>
        <w:tab/>
      </w:r>
      <w:r w:rsidR="00F44C90" w:rsidRPr="00E83FCE">
        <w:t>The Spiritual Condition of Modern Judaism</w:t>
      </w:r>
    </w:p>
    <w:p w14:paraId="64DC2C69" w14:textId="6F0646EB" w:rsidR="00F44C90" w:rsidRPr="00E83FCE" w:rsidRDefault="00F44C90" w:rsidP="00E83FCE">
      <w:pPr>
        <w:spacing w:line="276" w:lineRule="auto"/>
      </w:pPr>
    </w:p>
    <w:p w14:paraId="5EDB922A" w14:textId="28834B92" w:rsidR="00F44C90" w:rsidRPr="00E83FCE" w:rsidRDefault="00F44C90" w:rsidP="00E83FCE">
      <w:pPr>
        <w:spacing w:line="276" w:lineRule="auto"/>
      </w:pPr>
    </w:p>
    <w:p w14:paraId="4FC62AF4" w14:textId="668E8DFA" w:rsidR="00F44C90" w:rsidRPr="00E83FCE" w:rsidRDefault="00B15058" w:rsidP="00B15058">
      <w:pPr>
        <w:spacing w:line="276" w:lineRule="auto"/>
        <w:ind w:firstLine="720"/>
      </w:pPr>
      <w:r>
        <w:t>6B.</w:t>
      </w:r>
      <w:r>
        <w:tab/>
      </w:r>
      <w:r w:rsidR="00F44C90" w:rsidRPr="00E83FCE">
        <w:t>Christians and Modern Israel</w:t>
      </w:r>
    </w:p>
    <w:p w14:paraId="092E3B9A" w14:textId="4DB137E2" w:rsidR="00F44C90" w:rsidRPr="00E83FCE" w:rsidRDefault="00F44C90" w:rsidP="00E83FCE">
      <w:pPr>
        <w:spacing w:line="276" w:lineRule="auto"/>
      </w:pPr>
    </w:p>
    <w:p w14:paraId="48171480" w14:textId="1056E569" w:rsidR="00F44C90" w:rsidRDefault="00B15058" w:rsidP="00B15058">
      <w:pPr>
        <w:spacing w:line="276" w:lineRule="auto"/>
        <w:ind w:left="720" w:firstLine="720"/>
      </w:pPr>
      <w:r>
        <w:t>1C.</w:t>
      </w:r>
      <w:r>
        <w:tab/>
      </w:r>
      <w:r w:rsidR="00F44C90" w:rsidRPr="00E83FCE">
        <w:t xml:space="preserve"> Christian Anti-Zionism</w:t>
      </w:r>
    </w:p>
    <w:p w14:paraId="70ABA424" w14:textId="03C4DF5C" w:rsidR="00B15058" w:rsidRDefault="00B15058" w:rsidP="00B15058">
      <w:pPr>
        <w:spacing w:line="276" w:lineRule="auto"/>
        <w:ind w:left="720" w:firstLine="720"/>
      </w:pPr>
    </w:p>
    <w:p w14:paraId="32B97DA7" w14:textId="1116301C" w:rsidR="00B15058" w:rsidRDefault="00B15058" w:rsidP="00B15058">
      <w:pPr>
        <w:spacing w:line="276" w:lineRule="auto"/>
        <w:ind w:left="720" w:firstLine="720"/>
      </w:pPr>
    </w:p>
    <w:p w14:paraId="1B405DBE" w14:textId="0F590503" w:rsidR="00B15058" w:rsidRDefault="00B15058" w:rsidP="00B15058">
      <w:pPr>
        <w:spacing w:line="276" w:lineRule="auto"/>
        <w:ind w:left="720" w:firstLine="720"/>
      </w:pPr>
    </w:p>
    <w:p w14:paraId="65220666" w14:textId="655C6DBD" w:rsidR="00B15058" w:rsidRDefault="00B15058" w:rsidP="00B15058">
      <w:pPr>
        <w:spacing w:line="276" w:lineRule="auto"/>
        <w:ind w:left="720" w:firstLine="720"/>
      </w:pPr>
    </w:p>
    <w:p w14:paraId="25EAE113" w14:textId="3EC96195" w:rsidR="00B15058" w:rsidRDefault="00B15058" w:rsidP="00B15058">
      <w:pPr>
        <w:spacing w:line="276" w:lineRule="auto"/>
        <w:ind w:left="720" w:firstLine="720"/>
      </w:pPr>
    </w:p>
    <w:p w14:paraId="4EB15623" w14:textId="044261B9" w:rsidR="00B15058" w:rsidRDefault="00B15058" w:rsidP="00B15058">
      <w:pPr>
        <w:spacing w:line="276" w:lineRule="auto"/>
        <w:ind w:left="720" w:firstLine="720"/>
      </w:pPr>
    </w:p>
    <w:p w14:paraId="01ABA3FE" w14:textId="30BEFA13" w:rsidR="00B15058" w:rsidRDefault="00B15058" w:rsidP="00B15058">
      <w:pPr>
        <w:spacing w:line="276" w:lineRule="auto"/>
        <w:ind w:left="720" w:firstLine="720"/>
      </w:pPr>
    </w:p>
    <w:p w14:paraId="298C8A97" w14:textId="77777777" w:rsidR="00B15058" w:rsidRPr="00E83FCE" w:rsidRDefault="00B15058" w:rsidP="00B15058">
      <w:pPr>
        <w:spacing w:line="276" w:lineRule="auto"/>
        <w:ind w:left="720" w:firstLine="720"/>
      </w:pPr>
    </w:p>
    <w:p w14:paraId="22B9AC63" w14:textId="387A57BB" w:rsidR="00F44C90" w:rsidRPr="00E83FCE" w:rsidRDefault="00F44C90" w:rsidP="00E83FCE">
      <w:pPr>
        <w:spacing w:line="276" w:lineRule="auto"/>
      </w:pPr>
    </w:p>
    <w:p w14:paraId="4884639F" w14:textId="19EE9791" w:rsidR="00F44C90" w:rsidRPr="00E83FCE" w:rsidRDefault="00F44C90" w:rsidP="00E83FCE">
      <w:pPr>
        <w:spacing w:line="276" w:lineRule="auto"/>
      </w:pPr>
    </w:p>
    <w:p w14:paraId="7139501E" w14:textId="18112721" w:rsidR="00F44C90" w:rsidRDefault="00B15058" w:rsidP="00B15058">
      <w:pPr>
        <w:spacing w:line="276" w:lineRule="auto"/>
        <w:ind w:left="720" w:firstLine="720"/>
      </w:pPr>
      <w:r>
        <w:t>2C.</w:t>
      </w:r>
      <w:r>
        <w:tab/>
      </w:r>
      <w:r w:rsidR="00F44C90" w:rsidRPr="00E83FCE">
        <w:t>Messianic Zionism</w:t>
      </w:r>
    </w:p>
    <w:p w14:paraId="6516D28F" w14:textId="3798B348" w:rsidR="00B15058" w:rsidRDefault="00B15058" w:rsidP="00B15058">
      <w:pPr>
        <w:spacing w:line="276" w:lineRule="auto"/>
        <w:ind w:left="720" w:firstLine="720"/>
      </w:pPr>
    </w:p>
    <w:p w14:paraId="7822AA3E" w14:textId="64EA0B9A" w:rsidR="00B15058" w:rsidRDefault="00B15058" w:rsidP="00B15058">
      <w:pPr>
        <w:spacing w:line="276" w:lineRule="auto"/>
        <w:ind w:left="720" w:firstLine="720"/>
      </w:pPr>
    </w:p>
    <w:p w14:paraId="01CBEF30" w14:textId="07A3A88F" w:rsidR="00B15058" w:rsidRDefault="00B15058" w:rsidP="00B15058">
      <w:pPr>
        <w:spacing w:line="276" w:lineRule="auto"/>
        <w:ind w:left="720" w:firstLine="720"/>
      </w:pPr>
    </w:p>
    <w:p w14:paraId="2C861832" w14:textId="2F5B0102" w:rsidR="00B15058" w:rsidRDefault="00B15058" w:rsidP="00B15058">
      <w:pPr>
        <w:spacing w:line="276" w:lineRule="auto"/>
        <w:ind w:left="720" w:firstLine="720"/>
      </w:pPr>
    </w:p>
    <w:p w14:paraId="514285ED" w14:textId="77777777" w:rsidR="00B15058" w:rsidRPr="00E83FCE" w:rsidRDefault="00B15058" w:rsidP="00B15058">
      <w:pPr>
        <w:spacing w:line="276" w:lineRule="auto"/>
        <w:ind w:left="720" w:firstLine="720"/>
      </w:pPr>
    </w:p>
    <w:p w14:paraId="026F980C" w14:textId="0E28AFAC" w:rsidR="00F44C90" w:rsidRPr="00E83FCE" w:rsidRDefault="00F44C90" w:rsidP="00E83FCE">
      <w:pPr>
        <w:spacing w:line="276" w:lineRule="auto"/>
      </w:pPr>
    </w:p>
    <w:p w14:paraId="49E80C83" w14:textId="6634E2D1" w:rsidR="00F44C90" w:rsidRPr="00E83FCE" w:rsidRDefault="00F44C90" w:rsidP="00E83FCE">
      <w:pPr>
        <w:spacing w:line="276" w:lineRule="auto"/>
      </w:pPr>
    </w:p>
    <w:p w14:paraId="15EE54FA" w14:textId="6049814A" w:rsidR="00F44C90" w:rsidRDefault="00B15058" w:rsidP="00B15058">
      <w:pPr>
        <w:spacing w:line="276" w:lineRule="auto"/>
        <w:ind w:left="720" w:firstLine="720"/>
      </w:pPr>
      <w:r>
        <w:t>3C.</w:t>
      </w:r>
      <w:r>
        <w:tab/>
      </w:r>
      <w:r w:rsidR="00F44C90" w:rsidRPr="00E83FCE">
        <w:t xml:space="preserve"> Christian Zionism</w:t>
      </w:r>
    </w:p>
    <w:p w14:paraId="7EF1D570" w14:textId="1E961690" w:rsidR="00B15058" w:rsidRDefault="00B15058" w:rsidP="00B15058">
      <w:pPr>
        <w:spacing w:line="276" w:lineRule="auto"/>
        <w:ind w:left="720" w:firstLine="720"/>
      </w:pPr>
    </w:p>
    <w:p w14:paraId="3CFA61D4" w14:textId="77777777" w:rsidR="00B15058" w:rsidRDefault="00B15058" w:rsidP="00E83FCE">
      <w:pPr>
        <w:spacing w:line="276" w:lineRule="auto"/>
      </w:pPr>
    </w:p>
    <w:p w14:paraId="710F77BD" w14:textId="26F42437" w:rsidR="00F44C90" w:rsidRPr="00E83FCE" w:rsidRDefault="00B15058" w:rsidP="00E83FCE">
      <w:pPr>
        <w:spacing w:line="276" w:lineRule="auto"/>
      </w:pPr>
      <w:r>
        <w:t>7B.</w:t>
      </w:r>
      <w:r>
        <w:tab/>
      </w:r>
      <w:r w:rsidR="00F44C90" w:rsidRPr="00E83FCE">
        <w:t xml:space="preserve">William Blackstone  (1841-1935)   </w:t>
      </w:r>
      <w:r w:rsidR="00F44C90" w:rsidRPr="00B15058">
        <w:rPr>
          <w:b/>
          <w:i/>
          <w:iCs/>
        </w:rPr>
        <w:t>Jesus is Coming</w:t>
      </w:r>
      <w:r w:rsidR="00F44C90" w:rsidRPr="00E83FCE">
        <w:t xml:space="preserve"> (1887)</w:t>
      </w:r>
    </w:p>
    <w:p w14:paraId="306EB10D" w14:textId="7F1E1A82" w:rsidR="00F44C90" w:rsidRDefault="00F44C90" w:rsidP="00B15058">
      <w:pPr>
        <w:spacing w:line="276" w:lineRule="auto"/>
        <w:ind w:firstLine="720"/>
      </w:pPr>
      <w:r w:rsidRPr="00E83FCE">
        <w:t xml:space="preserve">Blackstone </w:t>
      </w:r>
      <w:proofErr w:type="gramStart"/>
      <w:r w:rsidRPr="00E83FCE">
        <w:t>believed</w:t>
      </w:r>
      <w:proofErr w:type="gramEnd"/>
      <w:r w:rsidRPr="00E83FCE">
        <w:t xml:space="preserve"> </w:t>
      </w:r>
    </w:p>
    <w:p w14:paraId="40EBE6D6" w14:textId="77777777" w:rsidR="00B15058" w:rsidRPr="00E83FCE" w:rsidRDefault="00B15058" w:rsidP="00B15058">
      <w:pPr>
        <w:spacing w:line="276" w:lineRule="auto"/>
        <w:ind w:firstLine="720"/>
      </w:pPr>
    </w:p>
    <w:p w14:paraId="218B1AC3" w14:textId="3BF00221" w:rsidR="00F44C90" w:rsidRDefault="00B15058" w:rsidP="00B15058">
      <w:pPr>
        <w:spacing w:line="276" w:lineRule="auto"/>
        <w:ind w:left="1440" w:hanging="720"/>
      </w:pPr>
      <w:r>
        <w:lastRenderedPageBreak/>
        <w:t>1C.</w:t>
      </w:r>
      <w:r>
        <w:tab/>
      </w:r>
      <w:r w:rsidR="00F44C90" w:rsidRPr="00E83FCE">
        <w:t xml:space="preserve"> </w:t>
      </w:r>
      <w:r>
        <w:t>T</w:t>
      </w:r>
      <w:r w:rsidR="00F44C90" w:rsidRPr="00E83FCE">
        <w:t xml:space="preserve">he Jewish people had a biblical right to claim Palestine and that their restoration was imminent, </w:t>
      </w:r>
    </w:p>
    <w:p w14:paraId="018E8024" w14:textId="52D68885" w:rsidR="00B15058" w:rsidRDefault="00B15058" w:rsidP="00B15058">
      <w:pPr>
        <w:spacing w:line="276" w:lineRule="auto"/>
        <w:ind w:left="1440" w:hanging="720"/>
      </w:pPr>
    </w:p>
    <w:p w14:paraId="0B402CF0" w14:textId="77777777" w:rsidR="00B15058" w:rsidRPr="00E83FCE" w:rsidRDefault="00B15058" w:rsidP="00B15058">
      <w:pPr>
        <w:spacing w:line="276" w:lineRule="auto"/>
        <w:ind w:left="1440" w:hanging="720"/>
      </w:pPr>
    </w:p>
    <w:p w14:paraId="708E78EA" w14:textId="209B0A6E" w:rsidR="00F44C90" w:rsidRDefault="00B15058" w:rsidP="00B15058">
      <w:pPr>
        <w:spacing w:line="276" w:lineRule="auto"/>
        <w:ind w:left="1440" w:hanging="720"/>
      </w:pPr>
      <w:r>
        <w:t>2C.</w:t>
      </w:r>
      <w:r>
        <w:tab/>
        <w:t>T</w:t>
      </w:r>
      <w:r w:rsidR="00F44C90" w:rsidRPr="00E83FCE">
        <w:t xml:space="preserve">he present Zionist movement was the literal fulfillment of prophecy, and </w:t>
      </w:r>
    </w:p>
    <w:p w14:paraId="76EBF1CD" w14:textId="54A84F7D" w:rsidR="00B15058" w:rsidRDefault="00B15058" w:rsidP="00B15058">
      <w:pPr>
        <w:spacing w:line="276" w:lineRule="auto"/>
        <w:ind w:left="1440" w:hanging="720"/>
      </w:pPr>
    </w:p>
    <w:p w14:paraId="57FE5EBA" w14:textId="77777777" w:rsidR="00B15058" w:rsidRPr="00E83FCE" w:rsidRDefault="00B15058" w:rsidP="00B15058">
      <w:pPr>
        <w:spacing w:line="276" w:lineRule="auto"/>
        <w:ind w:left="1440" w:hanging="720"/>
      </w:pPr>
    </w:p>
    <w:p w14:paraId="7C781FB4" w14:textId="30813A8D" w:rsidR="00F44C90" w:rsidRDefault="00B15058" w:rsidP="00B15058">
      <w:pPr>
        <w:spacing w:line="276" w:lineRule="auto"/>
        <w:ind w:left="1440" w:hanging="720"/>
      </w:pPr>
      <w:r>
        <w:t>3C.</w:t>
      </w:r>
      <w:r>
        <w:tab/>
      </w:r>
      <w:r w:rsidR="00F44C90" w:rsidRPr="00E83FCE">
        <w:t xml:space="preserve"> </w:t>
      </w:r>
      <w:r>
        <w:t>T</w:t>
      </w:r>
      <w:r w:rsidR="00F44C90" w:rsidRPr="00E83FCE">
        <w:t>he Jewish embrace of Yeshua would follow restoration to the Land.  All this would culminate in the Second Coming.</w:t>
      </w:r>
    </w:p>
    <w:p w14:paraId="68AFFAED" w14:textId="423A4FC8" w:rsidR="00B15058" w:rsidRDefault="00B15058" w:rsidP="00B15058">
      <w:pPr>
        <w:spacing w:line="276" w:lineRule="auto"/>
        <w:ind w:left="1440" w:hanging="720"/>
      </w:pPr>
    </w:p>
    <w:p w14:paraId="521384E5" w14:textId="77777777" w:rsidR="00B15058" w:rsidRPr="00E83FCE" w:rsidRDefault="00B15058" w:rsidP="00B15058">
      <w:pPr>
        <w:spacing w:line="276" w:lineRule="auto"/>
        <w:ind w:left="1440" w:hanging="720"/>
      </w:pPr>
    </w:p>
    <w:p w14:paraId="7672F7B5" w14:textId="3395D9FC" w:rsidR="00F44C90" w:rsidRPr="00E83FCE" w:rsidRDefault="00F44C90" w:rsidP="00E83FCE">
      <w:pPr>
        <w:spacing w:line="276" w:lineRule="auto"/>
      </w:pPr>
    </w:p>
    <w:p w14:paraId="0A525454" w14:textId="1DE7F5FA" w:rsidR="00F44C90" w:rsidRDefault="00B15058" w:rsidP="00B15058">
      <w:pPr>
        <w:spacing w:line="276" w:lineRule="auto"/>
        <w:rPr>
          <w:bCs/>
        </w:rPr>
      </w:pPr>
      <w:r>
        <w:rPr>
          <w:bCs/>
        </w:rPr>
        <w:t>8B.</w:t>
      </w:r>
      <w:r>
        <w:rPr>
          <w:bCs/>
        </w:rPr>
        <w:tab/>
      </w:r>
      <w:r w:rsidR="00F44C90" w:rsidRPr="00E83FCE">
        <w:rPr>
          <w:bCs/>
        </w:rPr>
        <w:t>Christian Zionism’s Means to Modern Popularity</w:t>
      </w:r>
    </w:p>
    <w:p w14:paraId="66D43FC0" w14:textId="77777777" w:rsidR="00B15058" w:rsidRPr="00E83FCE" w:rsidRDefault="00B15058" w:rsidP="00B15058">
      <w:pPr>
        <w:spacing w:line="276" w:lineRule="auto"/>
        <w:rPr>
          <w:bCs/>
        </w:rPr>
      </w:pPr>
    </w:p>
    <w:p w14:paraId="16D85C82" w14:textId="3202A739" w:rsidR="00F44C90" w:rsidRPr="00E83FCE" w:rsidRDefault="00B15058" w:rsidP="00B15058">
      <w:pPr>
        <w:spacing w:line="276" w:lineRule="auto"/>
        <w:ind w:firstLine="720"/>
      </w:pPr>
      <w:r>
        <w:t>1C.</w:t>
      </w:r>
      <w:r>
        <w:tab/>
      </w:r>
      <w:r w:rsidR="00F44C90" w:rsidRPr="00B15058">
        <w:rPr>
          <w:b/>
          <w:i/>
        </w:rPr>
        <w:t>The Scofield Reference Bible</w:t>
      </w:r>
    </w:p>
    <w:p w14:paraId="6FEE8D3D" w14:textId="77777777" w:rsidR="00B15058" w:rsidRDefault="00B15058" w:rsidP="00E83FCE">
      <w:pPr>
        <w:spacing w:line="276" w:lineRule="auto"/>
      </w:pPr>
    </w:p>
    <w:p w14:paraId="27570416" w14:textId="564CAB27" w:rsidR="00F44C90" w:rsidRDefault="00B15058" w:rsidP="00B15058">
      <w:pPr>
        <w:spacing w:line="276" w:lineRule="auto"/>
        <w:ind w:firstLine="720"/>
      </w:pPr>
      <w:r>
        <w:t>2C.</w:t>
      </w:r>
      <w:r>
        <w:tab/>
      </w:r>
      <w:r w:rsidR="00F44C90" w:rsidRPr="00E83FCE">
        <w:t>Hal Lindsey (</w:t>
      </w:r>
      <w:r w:rsidR="00F44C90" w:rsidRPr="00B15058">
        <w:rPr>
          <w:b/>
          <w:i/>
        </w:rPr>
        <w:t>The Late Great Planet Earth</w:t>
      </w:r>
      <w:r w:rsidR="00F44C90" w:rsidRPr="00E83FCE">
        <w:t>)</w:t>
      </w:r>
    </w:p>
    <w:p w14:paraId="6139B07A" w14:textId="77777777" w:rsidR="00B15058" w:rsidRPr="00E83FCE" w:rsidRDefault="00B15058" w:rsidP="00B15058">
      <w:pPr>
        <w:spacing w:line="276" w:lineRule="auto"/>
        <w:ind w:firstLine="720"/>
      </w:pPr>
    </w:p>
    <w:p w14:paraId="739CDEFA" w14:textId="37008DEB" w:rsidR="00F44C90" w:rsidRDefault="00B15058" w:rsidP="00B15058">
      <w:pPr>
        <w:spacing w:line="276" w:lineRule="auto"/>
        <w:ind w:firstLine="720"/>
      </w:pPr>
      <w:r>
        <w:t>3C.</w:t>
      </w:r>
      <w:r>
        <w:tab/>
      </w:r>
      <w:r w:rsidR="00F44C90" w:rsidRPr="00E83FCE">
        <w:t>Tim LaHaye (The Left Behind series)</w:t>
      </w:r>
    </w:p>
    <w:p w14:paraId="11C725FE" w14:textId="77777777" w:rsidR="00B15058" w:rsidRPr="00E83FCE" w:rsidRDefault="00B15058" w:rsidP="00B15058">
      <w:pPr>
        <w:spacing w:line="276" w:lineRule="auto"/>
        <w:ind w:firstLine="720"/>
      </w:pPr>
    </w:p>
    <w:p w14:paraId="11D312EC" w14:textId="6B2B9861" w:rsidR="00F44C90" w:rsidRPr="00E83FCE" w:rsidRDefault="00B15058" w:rsidP="00B15058">
      <w:pPr>
        <w:spacing w:line="276" w:lineRule="auto"/>
        <w:ind w:firstLine="720"/>
      </w:pPr>
      <w:r>
        <w:t>4C.</w:t>
      </w:r>
      <w:r>
        <w:tab/>
      </w:r>
      <w:r w:rsidR="00F44C90" w:rsidRPr="00E83FCE">
        <w:t>Michael D. Evans, (Jerusalem Prayer Team)</w:t>
      </w:r>
    </w:p>
    <w:p w14:paraId="4FF6F29C" w14:textId="4FE4412D" w:rsidR="00F44C90" w:rsidRPr="00E83FCE" w:rsidRDefault="00F44C90" w:rsidP="00E83FCE">
      <w:pPr>
        <w:spacing w:line="276" w:lineRule="auto"/>
      </w:pPr>
    </w:p>
    <w:p w14:paraId="02A54586" w14:textId="1968E7EB" w:rsidR="00F44C90" w:rsidRPr="00E83FCE" w:rsidRDefault="00F44C90" w:rsidP="00E83FCE">
      <w:pPr>
        <w:spacing w:line="276" w:lineRule="auto"/>
      </w:pPr>
    </w:p>
    <w:p w14:paraId="5A8128BE" w14:textId="614EF422" w:rsidR="00F44C90" w:rsidRPr="00E83FCE" w:rsidRDefault="00D505C9" w:rsidP="00E83FCE">
      <w:pPr>
        <w:spacing w:line="276" w:lineRule="auto"/>
        <w:rPr>
          <w:bCs/>
        </w:rPr>
      </w:pPr>
      <w:r>
        <w:rPr>
          <w:bCs/>
        </w:rPr>
        <w:t>9B.</w:t>
      </w:r>
      <w:r>
        <w:rPr>
          <w:bCs/>
        </w:rPr>
        <w:tab/>
      </w:r>
      <w:r w:rsidR="00F44C90" w:rsidRPr="00E83FCE">
        <w:rPr>
          <w:bCs/>
        </w:rPr>
        <w:t>Christian Zionism’s Basic Theological Tenets include:</w:t>
      </w:r>
    </w:p>
    <w:p w14:paraId="2804E9A0" w14:textId="77777777" w:rsidR="00F44C90" w:rsidRPr="00E83FCE" w:rsidRDefault="00F44C90" w:rsidP="00E83FCE">
      <w:pPr>
        <w:spacing w:line="276" w:lineRule="auto"/>
        <w:rPr>
          <w:bCs/>
        </w:rPr>
      </w:pPr>
    </w:p>
    <w:p w14:paraId="5F83687A" w14:textId="77777777" w:rsidR="00F44C90" w:rsidRPr="00E83FCE" w:rsidRDefault="00F44C90" w:rsidP="00E83FCE">
      <w:pPr>
        <w:pStyle w:val="ListParagraph"/>
        <w:numPr>
          <w:ilvl w:val="0"/>
          <w:numId w:val="3"/>
        </w:numPr>
        <w:spacing w:line="276" w:lineRule="auto"/>
        <w:ind w:firstLine="0"/>
        <w:rPr>
          <w:rFonts w:ascii="Palatino" w:hAnsi="Palatino"/>
          <w:sz w:val="28"/>
          <w:szCs w:val="28"/>
        </w:rPr>
      </w:pPr>
      <w:r w:rsidRPr="00E83FCE">
        <w:rPr>
          <w:rFonts w:ascii="Palatino" w:hAnsi="Palatino"/>
          <w:sz w:val="28"/>
          <w:szCs w:val="28"/>
        </w:rPr>
        <w:t>Literal interpretation of the Scriptures with a view to the future</w:t>
      </w:r>
    </w:p>
    <w:p w14:paraId="4F4C09DA" w14:textId="77777777" w:rsidR="00F44C90" w:rsidRPr="00E83FCE" w:rsidRDefault="00F44C90" w:rsidP="00E83FCE">
      <w:pPr>
        <w:pStyle w:val="ListParagraph"/>
        <w:numPr>
          <w:ilvl w:val="0"/>
          <w:numId w:val="3"/>
        </w:numPr>
        <w:spacing w:line="276" w:lineRule="auto"/>
        <w:ind w:firstLine="0"/>
        <w:rPr>
          <w:rFonts w:ascii="Palatino" w:hAnsi="Palatino"/>
          <w:sz w:val="28"/>
          <w:szCs w:val="28"/>
        </w:rPr>
      </w:pPr>
      <w:r w:rsidRPr="00E83FCE">
        <w:rPr>
          <w:rFonts w:ascii="Palatino" w:hAnsi="Palatino"/>
          <w:sz w:val="28"/>
          <w:szCs w:val="28"/>
        </w:rPr>
        <w:t xml:space="preserve">The Jewish People are God’s Chosen People in distinction from the </w:t>
      </w:r>
      <w:proofErr w:type="gramStart"/>
      <w:r w:rsidRPr="00E83FCE">
        <w:rPr>
          <w:rFonts w:ascii="Palatino" w:hAnsi="Palatino"/>
          <w:sz w:val="28"/>
          <w:szCs w:val="28"/>
        </w:rPr>
        <w:t>Church</w:t>
      </w:r>
      <w:proofErr w:type="gramEnd"/>
    </w:p>
    <w:p w14:paraId="4B14B796" w14:textId="77777777" w:rsidR="00F44C90" w:rsidRPr="00E83FCE" w:rsidRDefault="00F44C90" w:rsidP="00E83FCE">
      <w:pPr>
        <w:pStyle w:val="ListParagraph"/>
        <w:numPr>
          <w:ilvl w:val="0"/>
          <w:numId w:val="3"/>
        </w:numPr>
        <w:spacing w:line="276" w:lineRule="auto"/>
        <w:ind w:firstLine="0"/>
        <w:rPr>
          <w:rFonts w:ascii="Palatino" w:hAnsi="Palatino"/>
          <w:sz w:val="28"/>
          <w:szCs w:val="28"/>
        </w:rPr>
      </w:pPr>
      <w:r w:rsidRPr="00E83FCE">
        <w:rPr>
          <w:rFonts w:ascii="Palatino" w:hAnsi="Palatino"/>
          <w:sz w:val="28"/>
          <w:szCs w:val="28"/>
        </w:rPr>
        <w:t>There will be a final restoration of “All Israel” to the Land</w:t>
      </w:r>
    </w:p>
    <w:p w14:paraId="74D3C43D" w14:textId="77777777" w:rsidR="00F44C90" w:rsidRPr="00E83FCE" w:rsidRDefault="00F44C90" w:rsidP="00E83FCE">
      <w:pPr>
        <w:pStyle w:val="ListParagraph"/>
        <w:numPr>
          <w:ilvl w:val="0"/>
          <w:numId w:val="3"/>
        </w:numPr>
        <w:spacing w:line="276" w:lineRule="auto"/>
        <w:ind w:firstLine="0"/>
        <w:rPr>
          <w:rFonts w:ascii="Palatino" w:hAnsi="Palatino"/>
          <w:sz w:val="28"/>
          <w:szCs w:val="28"/>
        </w:rPr>
      </w:pPr>
      <w:r w:rsidRPr="00E83FCE">
        <w:rPr>
          <w:rFonts w:ascii="Palatino" w:hAnsi="Palatino"/>
          <w:sz w:val="28"/>
          <w:szCs w:val="28"/>
        </w:rPr>
        <w:lastRenderedPageBreak/>
        <w:t>The Divine Promise abides for a Greater Israel:  River of Egypt to Euphrates</w:t>
      </w:r>
    </w:p>
    <w:p w14:paraId="7B1C54B0" w14:textId="77777777" w:rsidR="00F44C90" w:rsidRPr="00E83FCE" w:rsidRDefault="00F44C90" w:rsidP="00E83FCE">
      <w:pPr>
        <w:pStyle w:val="ListParagraph"/>
        <w:numPr>
          <w:ilvl w:val="0"/>
          <w:numId w:val="3"/>
        </w:numPr>
        <w:spacing w:line="276" w:lineRule="auto"/>
        <w:ind w:firstLine="0"/>
        <w:rPr>
          <w:rFonts w:ascii="Palatino" w:hAnsi="Palatino"/>
          <w:sz w:val="28"/>
          <w:szCs w:val="28"/>
        </w:rPr>
      </w:pPr>
      <w:r w:rsidRPr="00E83FCE">
        <w:rPr>
          <w:rFonts w:ascii="Palatino" w:hAnsi="Palatino"/>
          <w:sz w:val="28"/>
          <w:szCs w:val="28"/>
        </w:rPr>
        <w:t xml:space="preserve">Jerusalem is the Eternal capital of </w:t>
      </w:r>
      <w:proofErr w:type="gramStart"/>
      <w:r w:rsidRPr="00E83FCE">
        <w:rPr>
          <w:rFonts w:ascii="Palatino" w:hAnsi="Palatino"/>
          <w:sz w:val="28"/>
          <w:szCs w:val="28"/>
        </w:rPr>
        <w:t>Israel</w:t>
      </w:r>
      <w:proofErr w:type="gramEnd"/>
    </w:p>
    <w:p w14:paraId="08E9DFF3" w14:textId="77777777" w:rsidR="00F44C90" w:rsidRPr="00E83FCE" w:rsidRDefault="00F44C90" w:rsidP="00E83FCE">
      <w:pPr>
        <w:pStyle w:val="ListParagraph"/>
        <w:numPr>
          <w:ilvl w:val="0"/>
          <w:numId w:val="3"/>
        </w:numPr>
        <w:spacing w:line="276" w:lineRule="auto"/>
        <w:ind w:firstLine="0"/>
        <w:rPr>
          <w:rFonts w:ascii="Palatino" w:hAnsi="Palatino"/>
          <w:sz w:val="28"/>
          <w:szCs w:val="28"/>
        </w:rPr>
      </w:pPr>
      <w:r w:rsidRPr="00E83FCE">
        <w:rPr>
          <w:rFonts w:ascii="Palatino" w:hAnsi="Palatino"/>
          <w:sz w:val="28"/>
          <w:szCs w:val="28"/>
        </w:rPr>
        <w:t xml:space="preserve">The Temple may be </w:t>
      </w:r>
      <w:proofErr w:type="gramStart"/>
      <w:r w:rsidRPr="00E83FCE">
        <w:rPr>
          <w:rFonts w:ascii="Palatino" w:hAnsi="Palatino"/>
          <w:sz w:val="28"/>
          <w:szCs w:val="28"/>
        </w:rPr>
        <w:t>rebuilt</w:t>
      </w:r>
      <w:proofErr w:type="gramEnd"/>
    </w:p>
    <w:p w14:paraId="0F411212" w14:textId="77777777" w:rsidR="00F44C90" w:rsidRPr="00E83FCE" w:rsidRDefault="00F44C90" w:rsidP="00E83FCE">
      <w:pPr>
        <w:pStyle w:val="ListParagraph"/>
        <w:numPr>
          <w:ilvl w:val="0"/>
          <w:numId w:val="3"/>
        </w:numPr>
        <w:spacing w:line="276" w:lineRule="auto"/>
        <w:ind w:firstLine="0"/>
        <w:rPr>
          <w:rFonts w:ascii="Palatino" w:hAnsi="Palatino"/>
          <w:sz w:val="28"/>
          <w:szCs w:val="28"/>
        </w:rPr>
      </w:pPr>
      <w:r w:rsidRPr="00E83FCE">
        <w:rPr>
          <w:rFonts w:ascii="Palatino" w:hAnsi="Palatino"/>
          <w:sz w:val="28"/>
          <w:szCs w:val="28"/>
        </w:rPr>
        <w:t xml:space="preserve">Israel’s Troubles will be overcome in Messianic </w:t>
      </w:r>
      <w:proofErr w:type="gramStart"/>
      <w:r w:rsidRPr="00E83FCE">
        <w:rPr>
          <w:rFonts w:ascii="Palatino" w:hAnsi="Palatino"/>
          <w:sz w:val="28"/>
          <w:szCs w:val="28"/>
        </w:rPr>
        <w:t>victory</w:t>
      </w:r>
      <w:proofErr w:type="gramEnd"/>
      <w:r w:rsidRPr="00E83FCE">
        <w:rPr>
          <w:rFonts w:ascii="Palatino" w:hAnsi="Palatino"/>
          <w:sz w:val="28"/>
          <w:szCs w:val="28"/>
        </w:rPr>
        <w:t xml:space="preserve"> </w:t>
      </w:r>
    </w:p>
    <w:p w14:paraId="6895EBBA" w14:textId="149C456F" w:rsidR="00F44C90" w:rsidRPr="00E83FCE" w:rsidRDefault="00F44C90" w:rsidP="00E83FCE">
      <w:pPr>
        <w:spacing w:line="276" w:lineRule="auto"/>
      </w:pPr>
    </w:p>
    <w:p w14:paraId="56B8C7CB" w14:textId="60E8B4A5" w:rsidR="00F44C90" w:rsidRPr="00E83FCE" w:rsidRDefault="00D505C9" w:rsidP="00D505C9">
      <w:pPr>
        <w:spacing w:line="276" w:lineRule="auto"/>
        <w:ind w:left="720" w:hanging="720"/>
      </w:pPr>
      <w:r>
        <w:t>10B.</w:t>
      </w:r>
      <w:r>
        <w:tab/>
      </w:r>
      <w:r w:rsidR="00F44C90" w:rsidRPr="00E83FCE">
        <w:t>The better known among the scores of Christian Zionist organizations include:</w:t>
      </w:r>
    </w:p>
    <w:p w14:paraId="09D59010" w14:textId="77777777" w:rsidR="00F44C90" w:rsidRPr="00E83FCE" w:rsidRDefault="00F44C90" w:rsidP="00E83FCE">
      <w:pPr>
        <w:spacing w:line="276" w:lineRule="auto"/>
      </w:pPr>
    </w:p>
    <w:p w14:paraId="61047D11" w14:textId="77777777" w:rsidR="00F44C90" w:rsidRPr="00E83FCE" w:rsidRDefault="00F44C90" w:rsidP="00E83FCE">
      <w:pPr>
        <w:pStyle w:val="ListParagraph"/>
        <w:numPr>
          <w:ilvl w:val="1"/>
          <w:numId w:val="4"/>
        </w:numPr>
        <w:spacing w:line="276" w:lineRule="auto"/>
        <w:ind w:firstLine="0"/>
        <w:rPr>
          <w:rFonts w:ascii="Palatino" w:hAnsi="Palatino"/>
          <w:sz w:val="28"/>
          <w:szCs w:val="28"/>
        </w:rPr>
      </w:pPr>
      <w:r w:rsidRPr="00E83FCE">
        <w:rPr>
          <w:rFonts w:ascii="Palatino" w:hAnsi="Palatino"/>
          <w:sz w:val="28"/>
          <w:szCs w:val="28"/>
        </w:rPr>
        <w:t>International Christian Embassy of Jerusalem</w:t>
      </w:r>
    </w:p>
    <w:p w14:paraId="043EEB6B" w14:textId="77777777" w:rsidR="00F44C90" w:rsidRPr="00E83FCE" w:rsidRDefault="00F44C90" w:rsidP="00E83FCE">
      <w:pPr>
        <w:pStyle w:val="ListParagraph"/>
        <w:numPr>
          <w:ilvl w:val="1"/>
          <w:numId w:val="4"/>
        </w:numPr>
        <w:spacing w:line="276" w:lineRule="auto"/>
        <w:ind w:firstLine="0"/>
        <w:rPr>
          <w:rFonts w:ascii="Palatino" w:hAnsi="Palatino"/>
          <w:sz w:val="28"/>
          <w:szCs w:val="28"/>
        </w:rPr>
      </w:pPr>
      <w:r w:rsidRPr="00E83FCE">
        <w:rPr>
          <w:rFonts w:ascii="Palatino" w:hAnsi="Palatino"/>
          <w:sz w:val="28"/>
          <w:szCs w:val="28"/>
        </w:rPr>
        <w:t>Bridges for Peace</w:t>
      </w:r>
    </w:p>
    <w:p w14:paraId="7CDA0D1B" w14:textId="77777777" w:rsidR="00F44C90" w:rsidRPr="00E83FCE" w:rsidRDefault="00F44C90" w:rsidP="00E83FCE">
      <w:pPr>
        <w:pStyle w:val="ListParagraph"/>
        <w:numPr>
          <w:ilvl w:val="1"/>
          <w:numId w:val="4"/>
        </w:numPr>
        <w:spacing w:line="276" w:lineRule="auto"/>
        <w:ind w:firstLine="0"/>
        <w:rPr>
          <w:rFonts w:ascii="Palatino" w:hAnsi="Palatino"/>
          <w:sz w:val="28"/>
          <w:szCs w:val="28"/>
        </w:rPr>
      </w:pPr>
      <w:r w:rsidRPr="00E83FCE">
        <w:rPr>
          <w:rFonts w:ascii="Palatino" w:hAnsi="Palatino"/>
          <w:sz w:val="28"/>
          <w:szCs w:val="28"/>
        </w:rPr>
        <w:t>Christian Friends of Israel</w:t>
      </w:r>
    </w:p>
    <w:p w14:paraId="5435CF93" w14:textId="77777777" w:rsidR="00F44C90" w:rsidRPr="00E83FCE" w:rsidRDefault="00F44C90" w:rsidP="00E83FCE">
      <w:pPr>
        <w:pStyle w:val="ListParagraph"/>
        <w:numPr>
          <w:ilvl w:val="1"/>
          <w:numId w:val="4"/>
        </w:numPr>
        <w:spacing w:line="276" w:lineRule="auto"/>
        <w:ind w:firstLine="0"/>
        <w:rPr>
          <w:rFonts w:ascii="Palatino" w:hAnsi="Palatino"/>
          <w:sz w:val="28"/>
          <w:szCs w:val="28"/>
        </w:rPr>
      </w:pPr>
      <w:r w:rsidRPr="00E83FCE">
        <w:rPr>
          <w:rFonts w:ascii="Palatino" w:hAnsi="Palatino"/>
          <w:sz w:val="28"/>
          <w:szCs w:val="28"/>
        </w:rPr>
        <w:t>Christians United for Israel</w:t>
      </w:r>
    </w:p>
    <w:p w14:paraId="2F692387" w14:textId="77777777" w:rsidR="00F44C90" w:rsidRPr="00E83FCE" w:rsidRDefault="00F44C90" w:rsidP="00E83FCE">
      <w:pPr>
        <w:pStyle w:val="ListParagraph"/>
        <w:numPr>
          <w:ilvl w:val="1"/>
          <w:numId w:val="4"/>
        </w:numPr>
        <w:spacing w:line="276" w:lineRule="auto"/>
        <w:ind w:firstLine="0"/>
        <w:rPr>
          <w:rFonts w:ascii="Palatino" w:hAnsi="Palatino"/>
          <w:sz w:val="28"/>
          <w:szCs w:val="28"/>
        </w:rPr>
      </w:pPr>
      <w:r w:rsidRPr="00E83FCE">
        <w:rPr>
          <w:rFonts w:ascii="Palatino" w:hAnsi="Palatino"/>
          <w:sz w:val="28"/>
          <w:szCs w:val="28"/>
        </w:rPr>
        <w:t>Jerusalem Prayer Team</w:t>
      </w:r>
    </w:p>
    <w:p w14:paraId="4A205DBC" w14:textId="53A5993F" w:rsidR="00F44C90" w:rsidRPr="00E83FCE" w:rsidRDefault="00F44C90" w:rsidP="00E83FCE">
      <w:pPr>
        <w:spacing w:line="276" w:lineRule="auto"/>
      </w:pPr>
    </w:p>
    <w:p w14:paraId="12F4FA41" w14:textId="5B314676" w:rsidR="00F44C90" w:rsidRPr="00E83FCE" w:rsidRDefault="00F44C90" w:rsidP="00E83FCE">
      <w:pPr>
        <w:spacing w:line="276" w:lineRule="auto"/>
      </w:pPr>
    </w:p>
    <w:p w14:paraId="3193D203" w14:textId="65A45646" w:rsidR="00F44C90" w:rsidRPr="00E83FCE" w:rsidRDefault="00D505C9" w:rsidP="00E83FCE">
      <w:pPr>
        <w:spacing w:line="276" w:lineRule="auto"/>
      </w:pPr>
      <w:r>
        <w:t>11B.</w:t>
      </w:r>
      <w:r>
        <w:tab/>
      </w:r>
      <w:r w:rsidR="00F44C90" w:rsidRPr="00E83FCE">
        <w:t>Church State Relations Since 1948</w:t>
      </w:r>
    </w:p>
    <w:p w14:paraId="0C68F536" w14:textId="26303115" w:rsidR="00F44C90" w:rsidRPr="00E83FCE" w:rsidRDefault="00F44C90" w:rsidP="00E83FCE">
      <w:pPr>
        <w:spacing w:line="276" w:lineRule="auto"/>
      </w:pPr>
    </w:p>
    <w:p w14:paraId="21D7B817" w14:textId="6BBE0C71" w:rsidR="00F44C90" w:rsidRPr="00E83FCE" w:rsidRDefault="00F44C90" w:rsidP="00E83FCE">
      <w:pPr>
        <w:spacing w:line="276" w:lineRule="auto"/>
      </w:pPr>
    </w:p>
    <w:p w14:paraId="3CF4C2DE" w14:textId="1C244633" w:rsidR="00F44C90" w:rsidRDefault="00D505C9" w:rsidP="00E83FCE">
      <w:pPr>
        <w:spacing w:line="276" w:lineRule="auto"/>
      </w:pPr>
      <w:r>
        <w:t>12B.</w:t>
      </w:r>
      <w:r>
        <w:tab/>
      </w:r>
      <w:r w:rsidR="00F44C90" w:rsidRPr="00E83FCE">
        <w:t>Modern Israeli Messianic Jewish 150 Congregations</w:t>
      </w:r>
    </w:p>
    <w:p w14:paraId="36A5C69A" w14:textId="10C0E501" w:rsidR="00D505C9" w:rsidRDefault="00D505C9" w:rsidP="00E83FCE">
      <w:pPr>
        <w:spacing w:line="276" w:lineRule="auto"/>
      </w:pPr>
    </w:p>
    <w:p w14:paraId="531E0FC9" w14:textId="4350633E" w:rsidR="00D505C9" w:rsidRDefault="00D505C9" w:rsidP="00E83FCE">
      <w:pPr>
        <w:spacing w:line="276" w:lineRule="auto"/>
      </w:pPr>
    </w:p>
    <w:p w14:paraId="1F7E934F" w14:textId="23B1B367" w:rsidR="00F44C90" w:rsidRDefault="00D505C9" w:rsidP="00D505C9">
      <w:pPr>
        <w:spacing w:line="276" w:lineRule="auto"/>
        <w:ind w:left="720" w:hanging="720"/>
      </w:pPr>
      <w:r>
        <w:t>13B.</w:t>
      </w:r>
      <w:r>
        <w:tab/>
      </w:r>
      <w:r w:rsidR="00F44C90" w:rsidRPr="00E83FCE">
        <w:t>The reasons for congregational or Kingdom of God growth in the State of Israel are several</w:t>
      </w:r>
      <w:r>
        <w:t>:</w:t>
      </w:r>
    </w:p>
    <w:p w14:paraId="733C3368" w14:textId="77777777" w:rsidR="00D505C9" w:rsidRPr="00E83FCE" w:rsidRDefault="00D505C9" w:rsidP="00D505C9">
      <w:pPr>
        <w:spacing w:line="276" w:lineRule="auto"/>
        <w:ind w:left="720" w:hanging="720"/>
      </w:pPr>
    </w:p>
    <w:p w14:paraId="74F02CD4" w14:textId="47806B67" w:rsidR="00F44C90" w:rsidRDefault="00F44C90" w:rsidP="00E83FCE">
      <w:pPr>
        <w:spacing w:line="276" w:lineRule="auto"/>
      </w:pPr>
      <w:r w:rsidRPr="00E83FCE">
        <w:tab/>
      </w:r>
      <w:r w:rsidR="00D505C9">
        <w:t>1C.</w:t>
      </w:r>
      <w:r w:rsidR="00D505C9">
        <w:tab/>
      </w:r>
      <w:r w:rsidRPr="00E83FCE">
        <w:t xml:space="preserve">Israel College of the Bible  </w:t>
      </w:r>
    </w:p>
    <w:p w14:paraId="24A53A77" w14:textId="71C0BE38" w:rsidR="00D505C9" w:rsidRDefault="00D505C9" w:rsidP="00E83FCE">
      <w:pPr>
        <w:spacing w:line="276" w:lineRule="auto"/>
      </w:pPr>
    </w:p>
    <w:p w14:paraId="0A4E6621" w14:textId="77777777" w:rsidR="00D505C9" w:rsidRPr="00E83FCE" w:rsidRDefault="00D505C9" w:rsidP="00E83FCE">
      <w:pPr>
        <w:spacing w:line="276" w:lineRule="auto"/>
      </w:pPr>
    </w:p>
    <w:p w14:paraId="0CC95F03" w14:textId="2256D111" w:rsidR="00F44C90" w:rsidRDefault="00D505C9" w:rsidP="00D505C9">
      <w:pPr>
        <w:spacing w:line="276" w:lineRule="auto"/>
        <w:ind w:firstLine="720"/>
      </w:pPr>
      <w:r>
        <w:t>2C.</w:t>
      </w:r>
      <w:r>
        <w:tab/>
      </w:r>
      <w:r w:rsidR="00F44C90" w:rsidRPr="00E83FCE">
        <w:t>Russian Jewish immigration</w:t>
      </w:r>
    </w:p>
    <w:p w14:paraId="779F46F3" w14:textId="3471C6F3" w:rsidR="00D505C9" w:rsidRDefault="00D505C9" w:rsidP="00D505C9">
      <w:pPr>
        <w:spacing w:line="276" w:lineRule="auto"/>
        <w:ind w:firstLine="720"/>
      </w:pPr>
    </w:p>
    <w:p w14:paraId="0BEA16B2" w14:textId="77777777" w:rsidR="00D505C9" w:rsidRPr="00E83FCE" w:rsidRDefault="00D505C9" w:rsidP="00D505C9">
      <w:pPr>
        <w:spacing w:line="276" w:lineRule="auto"/>
        <w:ind w:firstLine="720"/>
      </w:pPr>
    </w:p>
    <w:p w14:paraId="40B28156" w14:textId="0E2ABB06" w:rsidR="00F44C90" w:rsidRDefault="00D505C9" w:rsidP="00D505C9">
      <w:pPr>
        <w:spacing w:line="276" w:lineRule="auto"/>
        <w:ind w:firstLine="720"/>
      </w:pPr>
      <w:r>
        <w:t>3C.</w:t>
      </w:r>
      <w:r>
        <w:tab/>
      </w:r>
      <w:r w:rsidR="00F44C90" w:rsidRPr="00E83FCE">
        <w:t>Ethiopian immigrations</w:t>
      </w:r>
    </w:p>
    <w:p w14:paraId="185594A6" w14:textId="77777777" w:rsidR="00D505C9" w:rsidRPr="00E83FCE" w:rsidRDefault="00D505C9" w:rsidP="00D505C9">
      <w:pPr>
        <w:spacing w:line="276" w:lineRule="auto"/>
        <w:ind w:firstLine="720"/>
      </w:pPr>
    </w:p>
    <w:p w14:paraId="21B43812" w14:textId="19D7C24A" w:rsidR="00F44C90" w:rsidRPr="00E83FCE" w:rsidRDefault="00F44C90" w:rsidP="00E83FCE">
      <w:pPr>
        <w:spacing w:line="276" w:lineRule="auto"/>
      </w:pPr>
    </w:p>
    <w:p w14:paraId="4E2B45C8" w14:textId="7F00A990" w:rsidR="00F44C90" w:rsidRPr="00E83FCE" w:rsidRDefault="00D505C9" w:rsidP="00E83FCE">
      <w:pPr>
        <w:spacing w:line="276" w:lineRule="auto"/>
      </w:pPr>
      <w:r>
        <w:t>14B.</w:t>
      </w:r>
      <w:r>
        <w:tab/>
      </w:r>
      <w:r w:rsidR="00F44C90" w:rsidRPr="00E83FCE">
        <w:t xml:space="preserve">Century 21:  The current Kingdom situation in Israel </w:t>
      </w:r>
    </w:p>
    <w:p w14:paraId="5378CDA4" w14:textId="77777777" w:rsidR="00F44C90" w:rsidRPr="00E83FCE" w:rsidRDefault="00F44C90" w:rsidP="00E83FCE">
      <w:pPr>
        <w:spacing w:line="276" w:lineRule="auto"/>
      </w:pPr>
    </w:p>
    <w:p w14:paraId="63EC4EF5" w14:textId="77777777" w:rsidR="00D505C9" w:rsidRDefault="00D505C9" w:rsidP="00E83FCE">
      <w:pPr>
        <w:spacing w:line="276" w:lineRule="auto"/>
        <w:rPr>
          <w:bCs/>
        </w:rPr>
      </w:pPr>
    </w:p>
    <w:p w14:paraId="66BDD442" w14:textId="58EB1957" w:rsidR="00F44C90" w:rsidRPr="00E83FCE" w:rsidRDefault="00D505C9" w:rsidP="00E83FCE">
      <w:pPr>
        <w:spacing w:line="276" w:lineRule="auto"/>
        <w:rPr>
          <w:bCs/>
        </w:rPr>
      </w:pPr>
      <w:r>
        <w:rPr>
          <w:bCs/>
        </w:rPr>
        <w:t>15B.</w:t>
      </w:r>
      <w:r>
        <w:rPr>
          <w:bCs/>
        </w:rPr>
        <w:tab/>
      </w:r>
      <w:r w:rsidR="00F44C90" w:rsidRPr="00E83FCE">
        <w:rPr>
          <w:bCs/>
        </w:rPr>
        <w:t>Characteristics or features of</w:t>
      </w:r>
      <w:r>
        <w:rPr>
          <w:bCs/>
        </w:rPr>
        <w:t xml:space="preserve"> </w:t>
      </w:r>
      <w:r w:rsidR="00F44C90" w:rsidRPr="00E83FCE">
        <w:rPr>
          <w:bCs/>
        </w:rPr>
        <w:t>Messianic Congregations in Israel</w:t>
      </w:r>
    </w:p>
    <w:p w14:paraId="054549C2" w14:textId="35E6BC93" w:rsidR="00F44C90" w:rsidRPr="00E83FCE" w:rsidRDefault="00F44C90" w:rsidP="00E83FCE">
      <w:pPr>
        <w:spacing w:line="276" w:lineRule="auto"/>
      </w:pPr>
    </w:p>
    <w:p w14:paraId="532F0B80" w14:textId="77777777" w:rsidR="00D505C9" w:rsidRDefault="00D505C9" w:rsidP="00E83FCE">
      <w:pPr>
        <w:spacing w:line="276" w:lineRule="auto"/>
        <w:rPr>
          <w:bCs/>
        </w:rPr>
      </w:pPr>
    </w:p>
    <w:p w14:paraId="78B6125C" w14:textId="77777777" w:rsidR="00D505C9" w:rsidRDefault="00D505C9" w:rsidP="00E83FCE">
      <w:pPr>
        <w:spacing w:line="276" w:lineRule="auto"/>
        <w:rPr>
          <w:bCs/>
        </w:rPr>
      </w:pPr>
    </w:p>
    <w:p w14:paraId="1009D8A2" w14:textId="16DCCE46" w:rsidR="00F44C90" w:rsidRDefault="00D505C9" w:rsidP="00E83FCE">
      <w:pPr>
        <w:spacing w:line="276" w:lineRule="auto"/>
        <w:rPr>
          <w:bCs/>
        </w:rPr>
      </w:pPr>
      <w:r>
        <w:rPr>
          <w:bCs/>
        </w:rPr>
        <w:t>16B.</w:t>
      </w:r>
      <w:r>
        <w:rPr>
          <w:bCs/>
        </w:rPr>
        <w:tab/>
      </w:r>
      <w:r w:rsidR="00F44C90" w:rsidRPr="00E83FCE">
        <w:rPr>
          <w:bCs/>
        </w:rPr>
        <w:t>The Pentecostal-“All Israel” Nexus</w:t>
      </w:r>
    </w:p>
    <w:p w14:paraId="2FE22148" w14:textId="1123966F" w:rsidR="00D505C9" w:rsidRDefault="00D505C9" w:rsidP="00E83FCE">
      <w:pPr>
        <w:spacing w:line="276" w:lineRule="auto"/>
        <w:rPr>
          <w:bCs/>
        </w:rPr>
      </w:pPr>
    </w:p>
    <w:p w14:paraId="1D4EDA8C" w14:textId="7522E581" w:rsidR="00D505C9" w:rsidRDefault="00D505C9" w:rsidP="00E83FCE">
      <w:pPr>
        <w:spacing w:line="276" w:lineRule="auto"/>
        <w:rPr>
          <w:bCs/>
        </w:rPr>
      </w:pPr>
    </w:p>
    <w:p w14:paraId="56CB6BFD" w14:textId="54FAB8ED" w:rsidR="00D505C9" w:rsidRDefault="00D505C9" w:rsidP="00E83FCE">
      <w:pPr>
        <w:spacing w:line="276" w:lineRule="auto"/>
        <w:rPr>
          <w:bCs/>
        </w:rPr>
      </w:pPr>
    </w:p>
    <w:p w14:paraId="31954B25" w14:textId="77777777" w:rsidR="00D505C9" w:rsidRPr="00E83FCE" w:rsidRDefault="00D505C9" w:rsidP="00E83FCE">
      <w:pPr>
        <w:spacing w:line="276" w:lineRule="auto"/>
        <w:rPr>
          <w:bCs/>
        </w:rPr>
      </w:pPr>
    </w:p>
    <w:p w14:paraId="0275558F" w14:textId="77777777" w:rsidR="000376CF" w:rsidRPr="00E83FCE" w:rsidRDefault="000376CF" w:rsidP="00E83FCE">
      <w:pPr>
        <w:spacing w:line="276" w:lineRule="auto"/>
        <w:rPr>
          <w:bCs/>
        </w:rPr>
      </w:pPr>
    </w:p>
    <w:p w14:paraId="580CB0D8" w14:textId="7A471AB6" w:rsidR="000376CF" w:rsidRPr="00E83FCE" w:rsidRDefault="00D505C9" w:rsidP="00E83FCE">
      <w:pPr>
        <w:spacing w:line="276" w:lineRule="auto"/>
        <w:outlineLvl w:val="0"/>
      </w:pPr>
      <w:r>
        <w:rPr>
          <w:color w:val="000000"/>
        </w:rPr>
        <w:t>17B.</w:t>
      </w:r>
      <w:r>
        <w:rPr>
          <w:color w:val="000000"/>
        </w:rPr>
        <w:tab/>
      </w:r>
      <w:r w:rsidR="000376CF" w:rsidRPr="00E83FCE">
        <w:rPr>
          <w:color w:val="000000"/>
        </w:rPr>
        <w:t>The American Identification with National Israel</w:t>
      </w:r>
    </w:p>
    <w:p w14:paraId="6FDD18B5" w14:textId="1842D131" w:rsidR="00F44C90" w:rsidRPr="00E83FCE" w:rsidRDefault="00D505C9" w:rsidP="00D505C9">
      <w:pPr>
        <w:spacing w:line="276" w:lineRule="auto"/>
        <w:ind w:firstLine="720"/>
      </w:pPr>
      <w:r>
        <w:t>1C.</w:t>
      </w:r>
      <w:r>
        <w:tab/>
      </w:r>
      <w:r w:rsidR="000376CF" w:rsidRPr="00E83FCE">
        <w:t>John Nelson Darby  (1800-1882)</w:t>
      </w:r>
    </w:p>
    <w:p w14:paraId="654ECE64" w14:textId="42F934BE" w:rsidR="000376CF" w:rsidRPr="00E83FCE" w:rsidRDefault="00D505C9" w:rsidP="00D505C9">
      <w:pPr>
        <w:spacing w:line="276" w:lineRule="auto"/>
        <w:ind w:firstLine="720"/>
      </w:pPr>
      <w:r>
        <w:t>2C.</w:t>
      </w:r>
      <w:r>
        <w:tab/>
      </w:r>
      <w:r w:rsidR="000376CF" w:rsidRPr="00E83FCE">
        <w:t xml:space="preserve">Cyrus Ingerson Scofield: </w:t>
      </w:r>
      <w:r w:rsidR="000376CF" w:rsidRPr="00D505C9">
        <w:rPr>
          <w:b/>
          <w:i/>
        </w:rPr>
        <w:t>Scofield Reference Bible</w:t>
      </w:r>
      <w:r w:rsidR="000376CF" w:rsidRPr="00E83FCE">
        <w:t xml:space="preserve"> (1909),</w:t>
      </w:r>
    </w:p>
    <w:p w14:paraId="490B1568" w14:textId="494106F4" w:rsidR="000376CF" w:rsidRPr="00E83FCE" w:rsidRDefault="000376CF" w:rsidP="00E83FCE">
      <w:pPr>
        <w:spacing w:line="276" w:lineRule="auto"/>
      </w:pPr>
    </w:p>
    <w:p w14:paraId="5EB4A61D" w14:textId="03E6DC24" w:rsidR="000376CF" w:rsidRPr="00E83FCE" w:rsidRDefault="00D505C9" w:rsidP="00E83FCE">
      <w:pPr>
        <w:spacing w:line="276" w:lineRule="auto"/>
        <w:rPr>
          <w:bCs/>
          <w:iCs/>
        </w:rPr>
      </w:pPr>
      <w:r>
        <w:rPr>
          <w:bCs/>
          <w:iCs/>
        </w:rPr>
        <w:t>18B.</w:t>
      </w:r>
      <w:r>
        <w:rPr>
          <w:bCs/>
          <w:iCs/>
        </w:rPr>
        <w:tab/>
      </w:r>
      <w:r w:rsidR="000376CF" w:rsidRPr="00E83FCE">
        <w:rPr>
          <w:bCs/>
          <w:iCs/>
        </w:rPr>
        <w:t>Early Evangelical and Pentecostal Support for Zionism</w:t>
      </w:r>
    </w:p>
    <w:p w14:paraId="617B7059" w14:textId="4A980A19" w:rsidR="000376CF" w:rsidRDefault="000376CF" w:rsidP="00E83FCE">
      <w:pPr>
        <w:spacing w:line="276" w:lineRule="auto"/>
        <w:rPr>
          <w:bCs/>
          <w:iCs/>
        </w:rPr>
      </w:pPr>
    </w:p>
    <w:p w14:paraId="45C843B0" w14:textId="2ED99247" w:rsidR="00D505C9" w:rsidRDefault="00D505C9" w:rsidP="00E83FCE">
      <w:pPr>
        <w:spacing w:line="276" w:lineRule="auto"/>
        <w:rPr>
          <w:bCs/>
          <w:iCs/>
        </w:rPr>
      </w:pPr>
    </w:p>
    <w:p w14:paraId="6BCD7160" w14:textId="33C1AE9E" w:rsidR="00D505C9" w:rsidRDefault="00D505C9" w:rsidP="00E83FCE">
      <w:pPr>
        <w:spacing w:line="276" w:lineRule="auto"/>
        <w:rPr>
          <w:bCs/>
          <w:iCs/>
        </w:rPr>
      </w:pPr>
    </w:p>
    <w:p w14:paraId="28549FF1" w14:textId="5188B166" w:rsidR="00D505C9" w:rsidRDefault="00D505C9" w:rsidP="00E83FCE">
      <w:pPr>
        <w:spacing w:line="276" w:lineRule="auto"/>
        <w:rPr>
          <w:bCs/>
          <w:iCs/>
        </w:rPr>
      </w:pPr>
    </w:p>
    <w:p w14:paraId="040A6F86" w14:textId="77777777" w:rsidR="00D505C9" w:rsidRPr="00E83FCE" w:rsidRDefault="00D505C9" w:rsidP="00E83FCE">
      <w:pPr>
        <w:spacing w:line="276" w:lineRule="auto"/>
        <w:rPr>
          <w:bCs/>
          <w:iCs/>
        </w:rPr>
      </w:pPr>
    </w:p>
    <w:p w14:paraId="16EC54A3" w14:textId="0377A299" w:rsidR="000376CF" w:rsidRPr="00E83FCE" w:rsidRDefault="000376CF" w:rsidP="00E83FCE">
      <w:pPr>
        <w:spacing w:line="276" w:lineRule="auto"/>
        <w:rPr>
          <w:bCs/>
          <w:iCs/>
        </w:rPr>
      </w:pPr>
    </w:p>
    <w:p w14:paraId="28B6F3E9" w14:textId="71022EF8" w:rsidR="000376CF" w:rsidRPr="00E83FCE" w:rsidRDefault="00D505C9" w:rsidP="00E83FCE">
      <w:pPr>
        <w:spacing w:line="276" w:lineRule="auto"/>
        <w:rPr>
          <w:u w:val="words"/>
        </w:rPr>
      </w:pPr>
      <w:r>
        <w:t>19B.</w:t>
      </w:r>
      <w:r>
        <w:tab/>
      </w:r>
      <w:r w:rsidR="000376CF" w:rsidRPr="00E83FCE">
        <w:t>The Future Role of Israel in Jewish Worldview</w:t>
      </w:r>
    </w:p>
    <w:p w14:paraId="1FA56F99" w14:textId="7BD0D08F" w:rsidR="000376CF" w:rsidRDefault="000376CF" w:rsidP="00E83FCE">
      <w:pPr>
        <w:spacing w:line="276" w:lineRule="auto"/>
      </w:pPr>
    </w:p>
    <w:p w14:paraId="14DDF084" w14:textId="2160C774" w:rsidR="00D505C9" w:rsidRDefault="00D505C9" w:rsidP="00E83FCE">
      <w:pPr>
        <w:spacing w:line="276" w:lineRule="auto"/>
      </w:pPr>
    </w:p>
    <w:p w14:paraId="18D07C45" w14:textId="0EA16151" w:rsidR="00D505C9" w:rsidRDefault="00D505C9" w:rsidP="00E83FCE">
      <w:pPr>
        <w:spacing w:line="276" w:lineRule="auto"/>
      </w:pPr>
    </w:p>
    <w:p w14:paraId="601F16AC" w14:textId="23B5B1CF" w:rsidR="00D505C9" w:rsidRDefault="00D505C9" w:rsidP="00E83FCE">
      <w:pPr>
        <w:spacing w:line="276" w:lineRule="auto"/>
      </w:pPr>
    </w:p>
    <w:p w14:paraId="0C730634" w14:textId="77777777" w:rsidR="00D505C9" w:rsidRPr="00E83FCE" w:rsidRDefault="00D505C9" w:rsidP="00E83FCE">
      <w:pPr>
        <w:spacing w:line="276" w:lineRule="auto"/>
      </w:pPr>
    </w:p>
    <w:p w14:paraId="0768CBE3" w14:textId="5A62669B" w:rsidR="000376CF" w:rsidRPr="00E83FCE" w:rsidRDefault="000376CF" w:rsidP="00E83FCE">
      <w:pPr>
        <w:spacing w:line="276" w:lineRule="auto"/>
      </w:pPr>
    </w:p>
    <w:p w14:paraId="0C07296B" w14:textId="69ABD0BE" w:rsidR="000376CF" w:rsidRDefault="00D505C9" w:rsidP="00E83FCE">
      <w:pPr>
        <w:spacing w:line="276" w:lineRule="auto"/>
      </w:pPr>
      <w:r>
        <w:t>20B.</w:t>
      </w:r>
      <w:r>
        <w:tab/>
      </w:r>
      <w:r w:rsidR="000376CF" w:rsidRPr="00E83FCE">
        <w:t>Prognosis for the Future of Messianic Israel</w:t>
      </w:r>
    </w:p>
    <w:p w14:paraId="7F73FCDD" w14:textId="1FB89416" w:rsidR="00D505C9" w:rsidRDefault="00D505C9" w:rsidP="00E83FCE">
      <w:pPr>
        <w:spacing w:line="276" w:lineRule="auto"/>
      </w:pPr>
    </w:p>
    <w:p w14:paraId="0715D5C1" w14:textId="6BB604B5" w:rsidR="00D505C9" w:rsidRDefault="00D505C9" w:rsidP="00E83FCE">
      <w:pPr>
        <w:spacing w:line="276" w:lineRule="auto"/>
      </w:pPr>
    </w:p>
    <w:p w14:paraId="40DF8B6A" w14:textId="77777777" w:rsidR="00D505C9" w:rsidRPr="00E83FCE" w:rsidRDefault="00D505C9" w:rsidP="00E83FCE">
      <w:pPr>
        <w:spacing w:line="276" w:lineRule="auto"/>
      </w:pPr>
    </w:p>
    <w:p w14:paraId="4CDF0CF0" w14:textId="24003A11" w:rsidR="000376CF" w:rsidRPr="00E83FCE" w:rsidRDefault="000376CF" w:rsidP="00E83FCE">
      <w:pPr>
        <w:spacing w:line="276" w:lineRule="auto"/>
      </w:pPr>
    </w:p>
    <w:p w14:paraId="6A4B0B58" w14:textId="2B9CE6DB" w:rsidR="000376CF" w:rsidRPr="00E83FCE" w:rsidRDefault="00D505C9" w:rsidP="00E83FCE">
      <w:pPr>
        <w:spacing w:line="276" w:lineRule="auto"/>
      </w:pPr>
      <w:r>
        <w:t>21B.</w:t>
      </w:r>
      <w:r>
        <w:tab/>
      </w:r>
      <w:r w:rsidR="000376CF" w:rsidRPr="00E83FCE">
        <w:t xml:space="preserve">The Future Role of Israel in Jewish Worldview:  </w:t>
      </w:r>
    </w:p>
    <w:p w14:paraId="5BFF1804" w14:textId="77777777" w:rsidR="000376CF" w:rsidRPr="00D505C9" w:rsidRDefault="000376CF" w:rsidP="00D505C9">
      <w:pPr>
        <w:spacing w:line="276" w:lineRule="auto"/>
        <w:ind w:firstLine="720"/>
        <w:rPr>
          <w:i/>
          <w:iCs/>
          <w:u w:val="words"/>
        </w:rPr>
      </w:pPr>
      <w:r w:rsidRPr="00D505C9">
        <w:rPr>
          <w:i/>
          <w:iCs/>
        </w:rPr>
        <w:t>Does it include Yeshua?</w:t>
      </w:r>
    </w:p>
    <w:p w14:paraId="37C060B7" w14:textId="69DA4234" w:rsidR="000376CF" w:rsidRPr="00E83FCE" w:rsidRDefault="000376CF" w:rsidP="00E83FCE">
      <w:pPr>
        <w:spacing w:line="276" w:lineRule="auto"/>
      </w:pPr>
    </w:p>
    <w:p w14:paraId="752AB8CD" w14:textId="1FB9E687" w:rsidR="000376CF" w:rsidRDefault="000376CF" w:rsidP="00E83FCE">
      <w:pPr>
        <w:spacing w:line="276" w:lineRule="auto"/>
      </w:pPr>
    </w:p>
    <w:p w14:paraId="305D8418" w14:textId="77777777" w:rsidR="00D505C9" w:rsidRPr="00E83FCE" w:rsidRDefault="00D505C9" w:rsidP="00E83FCE">
      <w:pPr>
        <w:spacing w:line="276" w:lineRule="auto"/>
      </w:pPr>
    </w:p>
    <w:p w14:paraId="7089AA6C" w14:textId="77777777" w:rsidR="00D505C9" w:rsidRDefault="00D505C9" w:rsidP="00E83FCE">
      <w:pPr>
        <w:spacing w:line="276" w:lineRule="auto"/>
        <w:outlineLvl w:val="0"/>
        <w:rPr>
          <w:color w:val="000000"/>
        </w:rPr>
      </w:pPr>
    </w:p>
    <w:p w14:paraId="1BE5E30F" w14:textId="77777777" w:rsidR="00D505C9" w:rsidRDefault="00D505C9" w:rsidP="00E83FCE">
      <w:pPr>
        <w:spacing w:line="276" w:lineRule="auto"/>
        <w:outlineLvl w:val="0"/>
        <w:rPr>
          <w:color w:val="000000"/>
        </w:rPr>
      </w:pPr>
    </w:p>
    <w:p w14:paraId="7FE8338E" w14:textId="53521877" w:rsidR="000376CF" w:rsidRPr="00E83FCE" w:rsidRDefault="00D505C9" w:rsidP="00E83FCE">
      <w:pPr>
        <w:spacing w:line="276" w:lineRule="auto"/>
        <w:outlineLvl w:val="0"/>
        <w:rPr>
          <w:color w:val="000000"/>
        </w:rPr>
      </w:pPr>
      <w:r>
        <w:rPr>
          <w:color w:val="000000"/>
        </w:rPr>
        <w:t>22B.</w:t>
      </w:r>
      <w:r>
        <w:rPr>
          <w:color w:val="000000"/>
        </w:rPr>
        <w:tab/>
      </w:r>
      <w:r w:rsidR="000376CF" w:rsidRPr="00E83FCE">
        <w:rPr>
          <w:color w:val="000000"/>
        </w:rPr>
        <w:t>Pentecostal Ideology, Zionism and Modern Trends</w:t>
      </w:r>
    </w:p>
    <w:p w14:paraId="47B82ECC" w14:textId="5503596E" w:rsidR="000376CF" w:rsidRPr="00E83FCE" w:rsidRDefault="000376CF" w:rsidP="00E83FCE">
      <w:pPr>
        <w:spacing w:line="276" w:lineRule="auto"/>
      </w:pPr>
    </w:p>
    <w:p w14:paraId="7C8AAD32" w14:textId="1F651683" w:rsidR="000376CF" w:rsidRDefault="000376CF" w:rsidP="00E83FCE">
      <w:pPr>
        <w:spacing w:line="276" w:lineRule="auto"/>
      </w:pPr>
    </w:p>
    <w:p w14:paraId="041D673A" w14:textId="77777777" w:rsidR="00D505C9" w:rsidRDefault="00D505C9" w:rsidP="00E83FCE">
      <w:pPr>
        <w:spacing w:line="276" w:lineRule="auto"/>
      </w:pPr>
    </w:p>
    <w:p w14:paraId="736D02EC" w14:textId="38160F9F" w:rsidR="00D505C9" w:rsidRDefault="00D505C9" w:rsidP="00E83FCE">
      <w:pPr>
        <w:spacing w:line="276" w:lineRule="auto"/>
      </w:pPr>
    </w:p>
    <w:p w14:paraId="29F46455" w14:textId="77777777" w:rsidR="00D505C9" w:rsidRPr="00E83FCE" w:rsidRDefault="00D505C9" w:rsidP="00E83FCE">
      <w:pPr>
        <w:spacing w:line="276" w:lineRule="auto"/>
      </w:pPr>
    </w:p>
    <w:p w14:paraId="0BD692E2" w14:textId="770DC20E" w:rsidR="00E83FCE" w:rsidRPr="00E83FCE" w:rsidRDefault="00D505C9" w:rsidP="00D505C9">
      <w:pPr>
        <w:spacing w:beforeLines="1" w:before="2" w:afterLines="1" w:after="2" w:line="276" w:lineRule="auto"/>
      </w:pPr>
      <w:r>
        <w:rPr>
          <w:rFonts w:cs="Times New Roman"/>
          <w:bCs/>
          <w:iCs/>
        </w:rPr>
        <w:t>23B.</w:t>
      </w:r>
      <w:r>
        <w:rPr>
          <w:rFonts w:cs="Times New Roman"/>
          <w:bCs/>
          <w:iCs/>
        </w:rPr>
        <w:tab/>
      </w:r>
      <w:r w:rsidR="000376CF" w:rsidRPr="00E83FCE">
        <w:rPr>
          <w:rFonts w:cs="Times New Roman"/>
          <w:bCs/>
          <w:iCs/>
        </w:rPr>
        <w:t>Israel and the Church:</w:t>
      </w:r>
      <w:r>
        <w:rPr>
          <w:rFonts w:cs="Times New Roman"/>
          <w:bCs/>
          <w:iCs/>
        </w:rPr>
        <w:t xml:space="preserve">  </w:t>
      </w:r>
      <w:r w:rsidR="000376CF" w:rsidRPr="00E83FCE">
        <w:rPr>
          <w:rFonts w:cs="Times New Roman"/>
          <w:bCs/>
          <w:iCs/>
        </w:rPr>
        <w:t>Christians as God’s Prophets to Israel</w:t>
      </w:r>
    </w:p>
    <w:p w14:paraId="655F2DBD" w14:textId="77777777" w:rsidR="00E83FCE" w:rsidRPr="00E83FCE" w:rsidRDefault="00E83FCE">
      <w:pPr>
        <w:spacing w:line="276" w:lineRule="auto"/>
      </w:pPr>
    </w:p>
    <w:sectPr w:rsidR="00E83FCE" w:rsidRPr="00E83FCE" w:rsidSect="00EB3CD2">
      <w:headerReference w:type="even" r:id="rId9"/>
      <w:headerReference w:type="default" r:id="rId10"/>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09FF" w14:textId="77777777" w:rsidR="00686B33" w:rsidRDefault="00686B33" w:rsidP="00B15058">
      <w:r>
        <w:separator/>
      </w:r>
    </w:p>
  </w:endnote>
  <w:endnote w:type="continuationSeparator" w:id="0">
    <w:p w14:paraId="6AADC43B" w14:textId="77777777" w:rsidR="00686B33" w:rsidRDefault="00686B33" w:rsidP="00B1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579E" w14:textId="77777777" w:rsidR="00686B33" w:rsidRDefault="00686B33" w:rsidP="00B15058">
      <w:r>
        <w:separator/>
      </w:r>
    </w:p>
  </w:footnote>
  <w:footnote w:type="continuationSeparator" w:id="0">
    <w:p w14:paraId="10F8AA12" w14:textId="77777777" w:rsidR="00686B33" w:rsidRDefault="00686B33" w:rsidP="00B1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6259514"/>
      <w:docPartObj>
        <w:docPartGallery w:val="Page Numbers (Top of Page)"/>
        <w:docPartUnique/>
      </w:docPartObj>
    </w:sdtPr>
    <w:sdtEndPr>
      <w:rPr>
        <w:rStyle w:val="PageNumber"/>
      </w:rPr>
    </w:sdtEndPr>
    <w:sdtContent>
      <w:p w14:paraId="79523C55" w14:textId="6FF16E60" w:rsidR="00D505C9" w:rsidRDefault="00D505C9" w:rsidP="00DE3C4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1F5024" w14:textId="77777777" w:rsidR="00D505C9" w:rsidRDefault="00D505C9" w:rsidP="00D505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522110"/>
      <w:docPartObj>
        <w:docPartGallery w:val="Page Numbers (Top of Page)"/>
        <w:docPartUnique/>
      </w:docPartObj>
    </w:sdtPr>
    <w:sdtEndPr>
      <w:rPr>
        <w:rStyle w:val="PageNumber"/>
      </w:rPr>
    </w:sdtEndPr>
    <w:sdtContent>
      <w:p w14:paraId="52CB27E9" w14:textId="67EAE82B" w:rsidR="00D505C9" w:rsidRDefault="00D505C9" w:rsidP="00DE3C4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0AFBEF1F" w14:textId="3BBE1463" w:rsidR="00B15058" w:rsidRDefault="00B15058" w:rsidP="00D505C9">
    <w:pPr>
      <w:pStyle w:val="Header"/>
      <w:ind w:right="360"/>
    </w:pPr>
    <w:r>
      <w:t xml:space="preserve">NJF MCF Zionism </w:t>
    </w:r>
  </w:p>
  <w:p w14:paraId="0620E86B" w14:textId="47324B5D" w:rsidR="00B15058" w:rsidRDefault="00B15058">
    <w:pPr>
      <w:pStyle w:val="Header"/>
    </w:pPr>
    <w:r>
      <w:t>Student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0B3"/>
    <w:multiLevelType w:val="hybridMultilevel"/>
    <w:tmpl w:val="4740B9B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12A7A"/>
    <w:multiLevelType w:val="hybridMultilevel"/>
    <w:tmpl w:val="81146366"/>
    <w:lvl w:ilvl="0" w:tplc="0A0E0D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509EC"/>
    <w:multiLevelType w:val="hybridMultilevel"/>
    <w:tmpl w:val="1F44F458"/>
    <w:lvl w:ilvl="0" w:tplc="AF721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97604"/>
    <w:multiLevelType w:val="hybridMultilevel"/>
    <w:tmpl w:val="ABB26CF6"/>
    <w:lvl w:ilvl="0" w:tplc="04090005">
      <w:start w:val="1"/>
      <w:numFmt w:val="bullet"/>
      <w:lvlText w:val=""/>
      <w:lvlJc w:val="left"/>
      <w:pPr>
        <w:ind w:left="63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770160">
    <w:abstractNumId w:val="2"/>
  </w:num>
  <w:num w:numId="2" w16cid:durableId="555432090">
    <w:abstractNumId w:val="3"/>
  </w:num>
  <w:num w:numId="3" w16cid:durableId="1471704199">
    <w:abstractNumId w:val="1"/>
  </w:num>
  <w:num w:numId="4" w16cid:durableId="189022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FD"/>
    <w:rsid w:val="000376CF"/>
    <w:rsid w:val="000377E1"/>
    <w:rsid w:val="000558E3"/>
    <w:rsid w:val="000C2F76"/>
    <w:rsid w:val="000C755E"/>
    <w:rsid w:val="000D5DC9"/>
    <w:rsid w:val="00136D30"/>
    <w:rsid w:val="00166516"/>
    <w:rsid w:val="001766BF"/>
    <w:rsid w:val="001767FD"/>
    <w:rsid w:val="001C1F0F"/>
    <w:rsid w:val="001F045E"/>
    <w:rsid w:val="001F223C"/>
    <w:rsid w:val="001F2723"/>
    <w:rsid w:val="00246C55"/>
    <w:rsid w:val="00287E58"/>
    <w:rsid w:val="002C6FFA"/>
    <w:rsid w:val="00302B8F"/>
    <w:rsid w:val="00330E57"/>
    <w:rsid w:val="00336E3D"/>
    <w:rsid w:val="0037020F"/>
    <w:rsid w:val="00372725"/>
    <w:rsid w:val="0039327F"/>
    <w:rsid w:val="003A6C01"/>
    <w:rsid w:val="003B4130"/>
    <w:rsid w:val="00445ED8"/>
    <w:rsid w:val="004772C2"/>
    <w:rsid w:val="004E704D"/>
    <w:rsid w:val="004F2866"/>
    <w:rsid w:val="005E1979"/>
    <w:rsid w:val="005E61FD"/>
    <w:rsid w:val="00600AC5"/>
    <w:rsid w:val="00615D92"/>
    <w:rsid w:val="00686B33"/>
    <w:rsid w:val="0069701B"/>
    <w:rsid w:val="006A7CFD"/>
    <w:rsid w:val="00715F94"/>
    <w:rsid w:val="0074579E"/>
    <w:rsid w:val="007A060D"/>
    <w:rsid w:val="007C519B"/>
    <w:rsid w:val="00811B9A"/>
    <w:rsid w:val="00847565"/>
    <w:rsid w:val="00851694"/>
    <w:rsid w:val="00855E6D"/>
    <w:rsid w:val="008570AE"/>
    <w:rsid w:val="00891C3E"/>
    <w:rsid w:val="008A1F24"/>
    <w:rsid w:val="0093064F"/>
    <w:rsid w:val="00941B2E"/>
    <w:rsid w:val="00945A76"/>
    <w:rsid w:val="00950170"/>
    <w:rsid w:val="00970F45"/>
    <w:rsid w:val="009D54EF"/>
    <w:rsid w:val="00A8128C"/>
    <w:rsid w:val="00AD18B4"/>
    <w:rsid w:val="00AE172B"/>
    <w:rsid w:val="00B15058"/>
    <w:rsid w:val="00B25B08"/>
    <w:rsid w:val="00B308D4"/>
    <w:rsid w:val="00B41DC5"/>
    <w:rsid w:val="00B57C2F"/>
    <w:rsid w:val="00BE7F1D"/>
    <w:rsid w:val="00BF305F"/>
    <w:rsid w:val="00C13227"/>
    <w:rsid w:val="00C365C4"/>
    <w:rsid w:val="00C43728"/>
    <w:rsid w:val="00C468FE"/>
    <w:rsid w:val="00C472AC"/>
    <w:rsid w:val="00C80E1F"/>
    <w:rsid w:val="00CA256E"/>
    <w:rsid w:val="00CB446D"/>
    <w:rsid w:val="00CD3DE2"/>
    <w:rsid w:val="00D045EA"/>
    <w:rsid w:val="00D30DE7"/>
    <w:rsid w:val="00D37D74"/>
    <w:rsid w:val="00D40A68"/>
    <w:rsid w:val="00D505C9"/>
    <w:rsid w:val="00E24B50"/>
    <w:rsid w:val="00E7088C"/>
    <w:rsid w:val="00E70F5B"/>
    <w:rsid w:val="00E83FCE"/>
    <w:rsid w:val="00EB3CD2"/>
    <w:rsid w:val="00EC41C5"/>
    <w:rsid w:val="00ED625D"/>
    <w:rsid w:val="00EE735F"/>
    <w:rsid w:val="00EF78FE"/>
    <w:rsid w:val="00F06AEF"/>
    <w:rsid w:val="00F12D1D"/>
    <w:rsid w:val="00F204E1"/>
    <w:rsid w:val="00F233DD"/>
    <w:rsid w:val="00F44C90"/>
    <w:rsid w:val="00F55EBA"/>
    <w:rsid w:val="00F615CF"/>
    <w:rsid w:val="00F72FCF"/>
    <w:rsid w:val="00F73F31"/>
    <w:rsid w:val="00FB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89E3"/>
  <w15:chartTrackingRefBased/>
  <w15:docId w15:val="{26EA1085-E6B5-0F46-A322-953F6620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Theme="minorHAnsi" w:hAnsi="Palatino" w:cs="Times New Roman (Body CS)"/>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7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DD"/>
    <w:pPr>
      <w:ind w:left="720"/>
      <w:contextualSpacing/>
    </w:pPr>
    <w:rPr>
      <w:rFonts w:asciiTheme="minorHAnsi" w:hAnsiTheme="minorHAnsi" w:cstheme="minorBidi"/>
      <w:sz w:val="24"/>
      <w:szCs w:val="24"/>
    </w:rPr>
  </w:style>
  <w:style w:type="paragraph" w:styleId="Header">
    <w:name w:val="header"/>
    <w:basedOn w:val="Normal"/>
    <w:link w:val="HeaderChar"/>
    <w:uiPriority w:val="99"/>
    <w:unhideWhenUsed/>
    <w:rsid w:val="00B15058"/>
    <w:pPr>
      <w:tabs>
        <w:tab w:val="center" w:pos="4680"/>
        <w:tab w:val="right" w:pos="9360"/>
      </w:tabs>
    </w:pPr>
  </w:style>
  <w:style w:type="character" w:customStyle="1" w:styleId="HeaderChar">
    <w:name w:val="Header Char"/>
    <w:basedOn w:val="DefaultParagraphFont"/>
    <w:link w:val="Header"/>
    <w:uiPriority w:val="99"/>
    <w:rsid w:val="00B15058"/>
    <w:rPr>
      <w:rFonts w:eastAsiaTheme="minorEastAsia"/>
    </w:rPr>
  </w:style>
  <w:style w:type="paragraph" w:styleId="Footer">
    <w:name w:val="footer"/>
    <w:basedOn w:val="Normal"/>
    <w:link w:val="FooterChar"/>
    <w:uiPriority w:val="99"/>
    <w:unhideWhenUsed/>
    <w:rsid w:val="00B15058"/>
    <w:pPr>
      <w:tabs>
        <w:tab w:val="center" w:pos="4680"/>
        <w:tab w:val="right" w:pos="9360"/>
      </w:tabs>
    </w:pPr>
  </w:style>
  <w:style w:type="character" w:customStyle="1" w:styleId="FooterChar">
    <w:name w:val="Footer Char"/>
    <w:basedOn w:val="DefaultParagraphFont"/>
    <w:link w:val="Footer"/>
    <w:uiPriority w:val="99"/>
    <w:rsid w:val="00B15058"/>
    <w:rPr>
      <w:rFonts w:eastAsiaTheme="minorEastAsia"/>
    </w:rPr>
  </w:style>
  <w:style w:type="character" w:styleId="PageNumber">
    <w:name w:val="page number"/>
    <w:basedOn w:val="DefaultParagraphFont"/>
    <w:uiPriority w:val="99"/>
    <w:semiHidden/>
    <w:unhideWhenUsed/>
    <w:rsid w:val="00D50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ndex.php?title=Madrid_Peace_Conference&amp;action=edit&amp;redlink=1" TargetMode="External"/><Relationship Id="rId3" Type="http://schemas.openxmlformats.org/officeDocument/2006/relationships/settings" Target="settings.xml"/><Relationship Id="rId7" Type="http://schemas.openxmlformats.org/officeDocument/2006/relationships/hyperlink" Target="http://en.wikipedia.org/wiki/Ethiop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16</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Gannon</dc:creator>
  <cp:keywords/>
  <dc:description/>
  <cp:lastModifiedBy>Brent Johnson</cp:lastModifiedBy>
  <cp:revision>5</cp:revision>
  <dcterms:created xsi:type="dcterms:W3CDTF">2021-10-02T18:52:00Z</dcterms:created>
  <dcterms:modified xsi:type="dcterms:W3CDTF">2024-01-23T16:26:00Z</dcterms:modified>
</cp:coreProperties>
</file>